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8FB" w:rsidRDefault="006E4EA7" w:rsidP="00D131A0">
      <w:pPr>
        <w:rPr>
          <w:sz w:val="36"/>
        </w:rPr>
        <w:sectPr w:rsidR="00C658FB">
          <w:type w:val="continuous"/>
          <w:pgSz w:w="16840" w:h="11910" w:orient="landscape"/>
          <w:pgMar w:top="0" w:right="220" w:bottom="0" w:left="0" w:header="720" w:footer="720" w:gutter="0"/>
          <w:cols w:space="720"/>
        </w:sectPr>
      </w:pPr>
      <w:r>
        <w:rPr>
          <w:noProof/>
          <w:lang w:eastAsia="en-GB"/>
        </w:rPr>
        <mc:AlternateContent>
          <mc:Choice Requires="wps">
            <w:drawing>
              <wp:anchor distT="45720" distB="45720" distL="114300" distR="114300" simplePos="0" relativeHeight="487595520" behindDoc="1" locked="0" layoutInCell="1" allowOverlap="1" wp14:anchorId="3B4C76DD" wp14:editId="7F78CC4E">
                <wp:simplePos x="0" y="0"/>
                <wp:positionH relativeFrom="margin">
                  <wp:align>right</wp:align>
                </wp:positionH>
                <wp:positionV relativeFrom="paragraph">
                  <wp:posOffset>2724150</wp:posOffset>
                </wp:positionV>
                <wp:extent cx="3371850" cy="771525"/>
                <wp:effectExtent l="0" t="0" r="19050" b="28575"/>
                <wp:wrapTight wrapText="bothSides">
                  <wp:wrapPolygon edited="0">
                    <wp:start x="0" y="0"/>
                    <wp:lineTo x="0" y="21867"/>
                    <wp:lineTo x="21600" y="2186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71525"/>
                        </a:xfrm>
                        <a:prstGeom prst="rect">
                          <a:avLst/>
                        </a:prstGeom>
                        <a:solidFill>
                          <a:srgbClr val="0099FF"/>
                        </a:solidFill>
                        <a:ln w="9525">
                          <a:solidFill>
                            <a:srgbClr val="000000"/>
                          </a:solidFill>
                          <a:miter lim="800000"/>
                          <a:headEnd/>
                          <a:tailEnd/>
                        </a:ln>
                      </wps:spPr>
                      <wps:txbx>
                        <w:txbxContent>
                          <w:p w:rsidR="006E4EA7" w:rsidRPr="00F1398C" w:rsidRDefault="006E4EA7" w:rsidP="006E4EA7">
                            <w:pPr>
                              <w:jc w:val="center"/>
                              <w:rPr>
                                <w:b/>
                                <w:sz w:val="36"/>
                                <w:szCs w:val="36"/>
                              </w:rPr>
                            </w:pPr>
                            <w:r w:rsidRPr="00F1398C">
                              <w:rPr>
                                <w:b/>
                                <w:sz w:val="36"/>
                                <w:szCs w:val="36"/>
                              </w:rPr>
                              <w:t>North View Academy 2022 - 2023</w:t>
                            </w:r>
                          </w:p>
                          <w:p w:rsidR="006E4EA7" w:rsidRPr="00F1398C" w:rsidRDefault="006E4EA7" w:rsidP="006E4EA7">
                            <w:pPr>
                              <w:jc w:val="center"/>
                              <w:rPr>
                                <w:b/>
                                <w:sz w:val="36"/>
                                <w:szCs w:val="36"/>
                              </w:rPr>
                            </w:pPr>
                            <w:r w:rsidRPr="00F1398C">
                              <w:rPr>
                                <w:b/>
                                <w:sz w:val="36"/>
                                <w:szCs w:val="36"/>
                              </w:rPr>
                              <w:t>Projected Spend &amp; Im</w:t>
                            </w:r>
                            <w:r>
                              <w:rPr>
                                <w:b/>
                                <w:sz w:val="36"/>
                                <w:szCs w:val="36"/>
                              </w:rPr>
                              <w:t>p</w:t>
                            </w:r>
                            <w:r w:rsidRPr="00F1398C">
                              <w:rPr>
                                <w:b/>
                                <w:sz w:val="36"/>
                                <w:szCs w:val="36"/>
                              </w:rPr>
                              <w: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C76DD" id="_x0000_t202" coordsize="21600,21600" o:spt="202" path="m,l,21600r21600,l21600,xe">
                <v:stroke joinstyle="miter"/>
                <v:path gradientshapeok="t" o:connecttype="rect"/>
              </v:shapetype>
              <v:shape id="Text Box 2" o:spid="_x0000_s1026" type="#_x0000_t202" style="position:absolute;margin-left:214.3pt;margin-top:214.5pt;width:265.5pt;height:60.75pt;z-index:-15720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" fillcolor="#09f">
                <v:textbox>
                  <w:txbxContent>
                    <w:p w:rsidR="006E4EA7" w:rsidRPr="00F1398C" w:rsidRDefault="006E4EA7" w:rsidP="006E4EA7">
                      <w:pPr>
                        <w:jc w:val="center"/>
                        <w:rPr>
                          <w:b/>
                          <w:sz w:val="36"/>
                          <w:szCs w:val="36"/>
                        </w:rPr>
                      </w:pPr>
                      <w:r w:rsidRPr="00F1398C">
                        <w:rPr>
                          <w:b/>
                          <w:sz w:val="36"/>
                          <w:szCs w:val="36"/>
                        </w:rPr>
                        <w:t>North View Academy 2022 - 2023</w:t>
                      </w:r>
                    </w:p>
                    <w:p w:rsidR="006E4EA7" w:rsidRPr="00F1398C" w:rsidRDefault="006E4EA7" w:rsidP="006E4EA7">
                      <w:pPr>
                        <w:jc w:val="center"/>
                        <w:rPr>
                          <w:b/>
                          <w:sz w:val="36"/>
                          <w:szCs w:val="36"/>
                        </w:rPr>
                      </w:pPr>
                      <w:r w:rsidRPr="00F1398C">
                        <w:rPr>
                          <w:b/>
                          <w:sz w:val="36"/>
                          <w:szCs w:val="36"/>
                        </w:rPr>
                        <w:t>Projected Spend &amp; Im</w:t>
                      </w:r>
                      <w:r>
                        <w:rPr>
                          <w:b/>
                          <w:sz w:val="36"/>
                          <w:szCs w:val="36"/>
                        </w:rPr>
                        <w:t>p</w:t>
                      </w:r>
                      <w:r w:rsidRPr="00F1398C">
                        <w:rPr>
                          <w:b/>
                          <w:sz w:val="36"/>
                          <w:szCs w:val="36"/>
                        </w:rPr>
                        <w:t>act</w:t>
                      </w:r>
                    </w:p>
                  </w:txbxContent>
                </v:textbox>
                <w10:wrap type="tight" anchorx="margin"/>
              </v:shape>
            </w:pict>
          </mc:Fallback>
        </mc:AlternateContent>
      </w:r>
      <w:r w:rsidR="00D131A0">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C658FB">
      <w:pPr>
        <w:jc w:val="both"/>
        <w:rPr>
          <w:color w:val="231F20"/>
          <w:sz w:val="24"/>
        </w:rPr>
      </w:pPr>
    </w:p>
    <w:p w:rsidR="00F0653F" w:rsidRDefault="00F0653F">
      <w:pPr>
        <w:jc w:val="both"/>
        <w:rPr>
          <w:color w:val="231F20"/>
          <w:sz w:val="24"/>
        </w:rPr>
      </w:pPr>
    </w:p>
    <w:p w:rsidR="00F0653F" w:rsidRDefault="00EB534A" w:rsidP="00F0653F">
      <w:pPr>
        <w:tabs>
          <w:tab w:val="left" w:pos="1305"/>
        </w:tabs>
        <w:jc w:val="both"/>
        <w:sectPr w:rsidR="00F0653F">
          <w:pgSz w:w="16840" w:h="11910" w:orient="landscape"/>
          <w:pgMar w:top="0" w:right="220" w:bottom="0" w:left="0" w:header="720" w:footer="720" w:gutter="0"/>
          <w:cols w:space="720"/>
        </w:sectPr>
      </w:pPr>
      <w:r w:rsidRPr="00F0653F">
        <w:rPr>
          <w:noProof/>
          <w:color w:val="231F20"/>
          <w:sz w:val="24"/>
          <w:lang w:eastAsia="en-GB"/>
        </w:rPr>
        <mc:AlternateContent>
          <mc:Choice Requires="wps">
            <w:drawing>
              <wp:anchor distT="45720" distB="45720" distL="114300" distR="114300" simplePos="0" relativeHeight="487597568" behindDoc="0" locked="0" layoutInCell="1" allowOverlap="1">
                <wp:simplePos x="0" y="0"/>
                <wp:positionH relativeFrom="column">
                  <wp:posOffset>628650</wp:posOffset>
                </wp:positionH>
                <wp:positionV relativeFrom="paragraph">
                  <wp:posOffset>13335</wp:posOffset>
                </wp:positionV>
                <wp:extent cx="5572125" cy="4362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362450"/>
                        </a:xfrm>
                        <a:prstGeom prst="rect">
                          <a:avLst/>
                        </a:prstGeom>
                        <a:solidFill>
                          <a:srgbClr val="FFFFFF"/>
                        </a:solidFill>
                        <a:ln w="9525">
                          <a:solidFill>
                            <a:srgbClr val="000000"/>
                          </a:solidFill>
                          <a:miter lim="800000"/>
                          <a:headEnd/>
                          <a:tailEnd/>
                        </a:ln>
                      </wps:spPr>
                      <wps:txbx>
                        <w:txbxContent>
                          <w:p w:rsidR="00F0653F" w:rsidRDefault="00F0653F" w:rsidP="00F0653F">
                            <w:pPr>
                              <w:jc w:val="both"/>
                              <w:rPr>
                                <w:sz w:val="24"/>
                                <w:szCs w:val="24"/>
                              </w:rPr>
                            </w:pPr>
                            <w:r w:rsidRPr="00C83220">
                              <w:rPr>
                                <w:sz w:val="24"/>
                                <w:szCs w:val="24"/>
                              </w:rPr>
                              <w:t>The Government is providing additional PE and sport funding to all primary schools. The aim of this funding is to improve the quality, provision and sustainability of PE and sport in our schools and develop healthier lifestyles for our pupils.</w:t>
                            </w:r>
                          </w:p>
                          <w:p w:rsidR="00F0653F" w:rsidRDefault="00F0653F" w:rsidP="00F0653F">
                            <w:pPr>
                              <w:jc w:val="both"/>
                              <w:rPr>
                                <w:sz w:val="24"/>
                                <w:szCs w:val="24"/>
                              </w:rPr>
                            </w:pPr>
                          </w:p>
                          <w:p w:rsidR="00F0653F" w:rsidRDefault="00925D70" w:rsidP="00F0653F">
                            <w:pPr>
                              <w:jc w:val="both"/>
                              <w:rPr>
                                <w:sz w:val="24"/>
                                <w:szCs w:val="24"/>
                              </w:rPr>
                            </w:pPr>
                            <w:r>
                              <w:rPr>
                                <w:sz w:val="24"/>
                                <w:szCs w:val="24"/>
                              </w:rPr>
                              <w:t xml:space="preserve">At North </w:t>
                            </w:r>
                            <w:r w:rsidR="00F0653F">
                              <w:rPr>
                                <w:sz w:val="24"/>
                                <w:szCs w:val="24"/>
                              </w:rPr>
                              <w:t xml:space="preserve">View </w:t>
                            </w:r>
                            <w:r w:rsidR="00462FC0">
                              <w:rPr>
                                <w:sz w:val="24"/>
                                <w:szCs w:val="24"/>
                              </w:rPr>
                              <w:t xml:space="preserve">Academy </w:t>
                            </w:r>
                            <w:r w:rsidR="00F0653F">
                              <w:rPr>
                                <w:sz w:val="24"/>
                                <w:szCs w:val="24"/>
                              </w:rPr>
                              <w:t xml:space="preserve">we use this funding to </w:t>
                            </w:r>
                            <w:r>
                              <w:rPr>
                                <w:sz w:val="24"/>
                                <w:szCs w:val="24"/>
                              </w:rPr>
                              <w:t>make additional and sustainable improvements to the quality of PE, school sports and physical activity (PESSPA) we offer.</w:t>
                            </w:r>
                          </w:p>
                          <w:p w:rsidR="00925D70" w:rsidRDefault="00925D70" w:rsidP="00F0653F">
                            <w:pPr>
                              <w:jc w:val="both"/>
                              <w:rPr>
                                <w:sz w:val="24"/>
                                <w:szCs w:val="24"/>
                              </w:rPr>
                            </w:pPr>
                          </w:p>
                          <w:p w:rsidR="00925D70" w:rsidRDefault="00925D70" w:rsidP="00F0653F">
                            <w:pPr>
                              <w:pStyle w:val="BodyText"/>
                              <w:spacing w:before="30" w:line="232" w:lineRule="auto"/>
                              <w:ind w:right="747"/>
                            </w:pPr>
                            <w:r>
                              <w:t>This means we will use the premium to:</w:t>
                            </w:r>
                          </w:p>
                          <w:p w:rsidR="00925D70" w:rsidRDefault="00925D70" w:rsidP="00F0653F">
                            <w:pPr>
                              <w:pStyle w:val="BodyText"/>
                              <w:spacing w:before="30" w:line="232" w:lineRule="auto"/>
                              <w:ind w:right="747"/>
                            </w:pPr>
                            <w:r>
                              <w:t xml:space="preserve"> 1. To develop or add to the PESSPA already in place in school </w:t>
                            </w:r>
                          </w:p>
                          <w:p w:rsidR="00925D70" w:rsidRDefault="00925D70" w:rsidP="00F0653F">
                            <w:pPr>
                              <w:pStyle w:val="BodyText"/>
                              <w:spacing w:before="30" w:line="232" w:lineRule="auto"/>
                              <w:ind w:right="747"/>
                            </w:pPr>
                            <w:r>
                              <w:t xml:space="preserve"> 2. To develop resources, skills and opportunities to ensure that improvements made now will benefit pupils joining the school in future years.  </w:t>
                            </w:r>
                          </w:p>
                          <w:p w:rsidR="00925D70" w:rsidRDefault="00925D70" w:rsidP="00F0653F">
                            <w:pPr>
                              <w:pStyle w:val="BodyText"/>
                              <w:spacing w:before="30" w:line="232" w:lineRule="auto"/>
                              <w:ind w:right="747"/>
                            </w:pPr>
                          </w:p>
                          <w:p w:rsidR="00925D70" w:rsidRDefault="00925D70" w:rsidP="00F0653F">
                            <w:pPr>
                              <w:pStyle w:val="BodyText"/>
                              <w:spacing w:before="30" w:line="232" w:lineRule="auto"/>
                              <w:ind w:right="747"/>
                            </w:pPr>
                            <w:r>
                              <w:t>The 5 key indicators where improvements should be seen are:</w:t>
                            </w:r>
                          </w:p>
                          <w:p w:rsidR="00925D70" w:rsidRDefault="00925D70" w:rsidP="00F0653F">
                            <w:pPr>
                              <w:pStyle w:val="BodyText"/>
                              <w:spacing w:before="30" w:line="232" w:lineRule="auto"/>
                              <w:ind w:right="747"/>
                            </w:pPr>
                            <w:r>
                              <w:t xml:space="preserve"> 1. The engagement of all pupils in regular physical activity, aiming for 30 minutes a day within school time. </w:t>
                            </w:r>
                          </w:p>
                          <w:p w:rsidR="00925D70" w:rsidRDefault="00925D70" w:rsidP="00F0653F">
                            <w:pPr>
                              <w:pStyle w:val="BodyText"/>
                              <w:spacing w:before="30" w:line="232" w:lineRule="auto"/>
                              <w:ind w:right="747"/>
                            </w:pPr>
                            <w:r>
                              <w:t xml:space="preserve">2. The profile of PE and sport is raised across the school as a tool for whole school improvement. </w:t>
                            </w:r>
                          </w:p>
                          <w:p w:rsidR="00925D70" w:rsidRDefault="00925D70" w:rsidP="00F0653F">
                            <w:pPr>
                              <w:pStyle w:val="BodyText"/>
                              <w:spacing w:before="30" w:line="232" w:lineRule="auto"/>
                              <w:ind w:right="747"/>
                            </w:pPr>
                            <w:r>
                              <w:t>3. Increased confidence, knowledge and skills of all staff in teaching PE and sport.</w:t>
                            </w:r>
                          </w:p>
                          <w:p w:rsidR="00925D70" w:rsidRDefault="00925D70" w:rsidP="00F0653F">
                            <w:pPr>
                              <w:pStyle w:val="BodyText"/>
                              <w:spacing w:before="30" w:line="232" w:lineRule="auto"/>
                              <w:ind w:right="747"/>
                            </w:pPr>
                            <w:r>
                              <w:t>4. Broader experience of a range of sports and activities offered to all pupils.</w:t>
                            </w:r>
                          </w:p>
                          <w:p w:rsidR="00925D70" w:rsidRDefault="00925D70" w:rsidP="00F0653F">
                            <w:pPr>
                              <w:pStyle w:val="BodyText"/>
                              <w:spacing w:before="30" w:line="232" w:lineRule="auto"/>
                              <w:ind w:right="747"/>
                            </w:pPr>
                            <w:r>
                              <w:t>5. Increased participation in competitive sport.</w:t>
                            </w:r>
                          </w:p>
                          <w:p w:rsidR="00925D70" w:rsidRDefault="00925D70" w:rsidP="00F0653F">
                            <w:pPr>
                              <w:pStyle w:val="BodyText"/>
                              <w:spacing w:before="30" w:line="232" w:lineRule="auto"/>
                              <w:ind w:right="747"/>
                            </w:pPr>
                          </w:p>
                          <w:p w:rsidR="00F0653F" w:rsidRDefault="00925D70" w:rsidP="00F0653F">
                            <w:pPr>
                              <w:pStyle w:val="BodyText"/>
                              <w:spacing w:before="30" w:line="232" w:lineRule="auto"/>
                              <w:ind w:right="747"/>
                              <w:rPr>
                                <w:color w:val="231F20"/>
                              </w:rPr>
                            </w:pPr>
                            <w:r>
                              <w:t xml:space="preserve"> </w:t>
                            </w:r>
                          </w:p>
                          <w:p w:rsidR="00F0653F" w:rsidRDefault="00F0653F" w:rsidP="00F0653F">
                            <w:pPr>
                              <w:pStyle w:val="BodyText"/>
                              <w:spacing w:before="30" w:line="232" w:lineRule="auto"/>
                              <w:ind w:left="720" w:right="747"/>
                              <w:rPr>
                                <w:color w:val="231F20"/>
                              </w:rPr>
                            </w:pPr>
                          </w:p>
                          <w:p w:rsidR="00F0653F" w:rsidRDefault="00F0653F" w:rsidP="00F0653F">
                            <w:pPr>
                              <w:pStyle w:val="BodyText"/>
                              <w:spacing w:before="6"/>
                              <w:rPr>
                                <w:sz w:val="23"/>
                              </w:rPr>
                            </w:pPr>
                          </w:p>
                          <w:p w:rsidR="00F0653F" w:rsidRDefault="00F06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pt;margin-top:1.05pt;width:438.75pt;height:343.5pt;z-index:48759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">
                <v:textbox>
                  <w:txbxContent>
                    <w:p w:rsidR="00F0653F" w:rsidRDefault="00F0653F" w:rsidP="00F0653F">
                      <w:pPr>
                        <w:jc w:val="both"/>
                        <w:rPr>
                          <w:sz w:val="24"/>
                          <w:szCs w:val="24"/>
                        </w:rPr>
                      </w:pPr>
                      <w:r w:rsidRPr="00C83220">
                        <w:rPr>
                          <w:sz w:val="24"/>
                          <w:szCs w:val="24"/>
                        </w:rPr>
                        <w:t>The Government is providing additional PE and sport funding to all primary schools. The aim of this funding is to improve the quality, provision and sustainability of PE and sport in our schools and develop healthier lifestyles for our pupils.</w:t>
                      </w:r>
                    </w:p>
                    <w:p w:rsidR="00F0653F" w:rsidRDefault="00F0653F" w:rsidP="00F0653F">
                      <w:pPr>
                        <w:jc w:val="both"/>
                        <w:rPr>
                          <w:sz w:val="24"/>
                          <w:szCs w:val="24"/>
                        </w:rPr>
                      </w:pPr>
                    </w:p>
                    <w:p w:rsidR="00F0653F" w:rsidRDefault="00925D70" w:rsidP="00F0653F">
                      <w:pPr>
                        <w:jc w:val="both"/>
                        <w:rPr>
                          <w:sz w:val="24"/>
                          <w:szCs w:val="24"/>
                        </w:rPr>
                      </w:pPr>
                      <w:r>
                        <w:rPr>
                          <w:sz w:val="24"/>
                          <w:szCs w:val="24"/>
                        </w:rPr>
                        <w:t xml:space="preserve">At North </w:t>
                      </w:r>
                      <w:r w:rsidR="00F0653F">
                        <w:rPr>
                          <w:sz w:val="24"/>
                          <w:szCs w:val="24"/>
                        </w:rPr>
                        <w:t xml:space="preserve">View </w:t>
                      </w:r>
                      <w:proofErr w:type="gramStart"/>
                      <w:r w:rsidR="00462FC0">
                        <w:rPr>
                          <w:sz w:val="24"/>
                          <w:szCs w:val="24"/>
                        </w:rPr>
                        <w:t>Academy</w:t>
                      </w:r>
                      <w:proofErr w:type="gramEnd"/>
                      <w:r w:rsidR="00462FC0">
                        <w:rPr>
                          <w:sz w:val="24"/>
                          <w:szCs w:val="24"/>
                        </w:rPr>
                        <w:t xml:space="preserve"> </w:t>
                      </w:r>
                      <w:bookmarkStart w:id="1" w:name="_GoBack"/>
                      <w:bookmarkEnd w:id="1"/>
                      <w:r w:rsidR="00F0653F">
                        <w:rPr>
                          <w:sz w:val="24"/>
                          <w:szCs w:val="24"/>
                        </w:rPr>
                        <w:t xml:space="preserve">we use this funding to </w:t>
                      </w:r>
                      <w:r>
                        <w:rPr>
                          <w:sz w:val="24"/>
                          <w:szCs w:val="24"/>
                        </w:rPr>
                        <w:t>make additional and sustainable improvements to the quality of PE, school sports and physical activity (PESSPA) we offer.</w:t>
                      </w:r>
                    </w:p>
                    <w:p w:rsidR="00925D70" w:rsidRDefault="00925D70" w:rsidP="00F0653F">
                      <w:pPr>
                        <w:jc w:val="both"/>
                        <w:rPr>
                          <w:sz w:val="24"/>
                          <w:szCs w:val="24"/>
                        </w:rPr>
                      </w:pPr>
                    </w:p>
                    <w:p w:rsidR="00925D70" w:rsidRDefault="00925D70" w:rsidP="00F0653F">
                      <w:pPr>
                        <w:pStyle w:val="BodyText"/>
                        <w:spacing w:before="30" w:line="232" w:lineRule="auto"/>
                        <w:ind w:right="747"/>
                      </w:pPr>
                      <w:r>
                        <w:t>This means we will use the premium to:</w:t>
                      </w:r>
                    </w:p>
                    <w:p w:rsidR="00925D70" w:rsidRDefault="00925D70" w:rsidP="00F0653F">
                      <w:pPr>
                        <w:pStyle w:val="BodyText"/>
                        <w:spacing w:before="30" w:line="232" w:lineRule="auto"/>
                        <w:ind w:right="747"/>
                      </w:pPr>
                      <w:r>
                        <w:t xml:space="preserve"> 1. To develop or add to the PE</w:t>
                      </w:r>
                      <w:r>
                        <w:t xml:space="preserve">SSPA already in place in school </w:t>
                      </w:r>
                    </w:p>
                    <w:p w:rsidR="00925D70" w:rsidRDefault="00925D70" w:rsidP="00F0653F">
                      <w:pPr>
                        <w:pStyle w:val="BodyText"/>
                        <w:spacing w:before="30" w:line="232" w:lineRule="auto"/>
                        <w:ind w:right="747"/>
                      </w:pPr>
                      <w:r>
                        <w:t xml:space="preserve"> 2. To develop resources, skills and opportunities to ensure that improvements made now will benefit pupils joining the school in future years.  </w:t>
                      </w:r>
                    </w:p>
                    <w:p w:rsidR="00925D70" w:rsidRDefault="00925D70" w:rsidP="00F0653F">
                      <w:pPr>
                        <w:pStyle w:val="BodyText"/>
                        <w:spacing w:before="30" w:line="232" w:lineRule="auto"/>
                        <w:ind w:right="747"/>
                      </w:pPr>
                    </w:p>
                    <w:p w:rsidR="00925D70" w:rsidRDefault="00925D70" w:rsidP="00F0653F">
                      <w:pPr>
                        <w:pStyle w:val="BodyText"/>
                        <w:spacing w:before="30" w:line="232" w:lineRule="auto"/>
                        <w:ind w:right="747"/>
                      </w:pPr>
                      <w:r>
                        <w:t xml:space="preserve">The </w:t>
                      </w:r>
                      <w:proofErr w:type="gramStart"/>
                      <w:r>
                        <w:t>5</w:t>
                      </w:r>
                      <w:proofErr w:type="gramEnd"/>
                      <w:r>
                        <w:t xml:space="preserve"> key indicators where improvements should be seen are:</w:t>
                      </w:r>
                    </w:p>
                    <w:p w:rsidR="00925D70" w:rsidRDefault="00925D70" w:rsidP="00F0653F">
                      <w:pPr>
                        <w:pStyle w:val="BodyText"/>
                        <w:spacing w:before="30" w:line="232" w:lineRule="auto"/>
                        <w:ind w:right="747"/>
                      </w:pPr>
                      <w:r>
                        <w:t xml:space="preserve"> 1. The engagement of all pupils in regular physical activity, aiming for 30 minutes a day within school time. </w:t>
                      </w:r>
                    </w:p>
                    <w:p w:rsidR="00925D70" w:rsidRDefault="00925D70" w:rsidP="00F0653F">
                      <w:pPr>
                        <w:pStyle w:val="BodyText"/>
                        <w:spacing w:before="30" w:line="232" w:lineRule="auto"/>
                        <w:ind w:right="747"/>
                      </w:pPr>
                      <w:r>
                        <w:t xml:space="preserve">2. The profile of PE and sport </w:t>
                      </w:r>
                      <w:proofErr w:type="gramStart"/>
                      <w:r>
                        <w:t>is raised</w:t>
                      </w:r>
                      <w:proofErr w:type="gramEnd"/>
                      <w:r>
                        <w:t xml:space="preserve"> across the school as a tool for whole school improvement. </w:t>
                      </w:r>
                    </w:p>
                    <w:p w:rsidR="00925D70" w:rsidRDefault="00925D70" w:rsidP="00F0653F">
                      <w:pPr>
                        <w:pStyle w:val="BodyText"/>
                        <w:spacing w:before="30" w:line="232" w:lineRule="auto"/>
                        <w:ind w:right="747"/>
                      </w:pPr>
                      <w:r>
                        <w:t>3. Increased confidence, knowledge and skills of all staff in teaching PE and sport.</w:t>
                      </w:r>
                    </w:p>
                    <w:p w:rsidR="00925D70" w:rsidRDefault="00925D70" w:rsidP="00F0653F">
                      <w:pPr>
                        <w:pStyle w:val="BodyText"/>
                        <w:spacing w:before="30" w:line="232" w:lineRule="auto"/>
                        <w:ind w:right="747"/>
                      </w:pPr>
                      <w:r>
                        <w:t>4. Broader experience of a range of sports and activities offered to all pupils.</w:t>
                      </w:r>
                    </w:p>
                    <w:p w:rsidR="00925D70" w:rsidRDefault="00925D70" w:rsidP="00F0653F">
                      <w:pPr>
                        <w:pStyle w:val="BodyText"/>
                        <w:spacing w:before="30" w:line="232" w:lineRule="auto"/>
                        <w:ind w:right="747"/>
                      </w:pPr>
                      <w:r>
                        <w:t>5. Increased participation in competitive sport.</w:t>
                      </w:r>
                    </w:p>
                    <w:p w:rsidR="00925D70" w:rsidRDefault="00925D70" w:rsidP="00F0653F">
                      <w:pPr>
                        <w:pStyle w:val="BodyText"/>
                        <w:spacing w:before="30" w:line="232" w:lineRule="auto"/>
                        <w:ind w:right="747"/>
                      </w:pPr>
                    </w:p>
                    <w:p w:rsidR="00F0653F" w:rsidRDefault="00925D70" w:rsidP="00F0653F">
                      <w:pPr>
                        <w:pStyle w:val="BodyText"/>
                        <w:spacing w:before="30" w:line="232" w:lineRule="auto"/>
                        <w:ind w:right="747"/>
                        <w:rPr>
                          <w:color w:val="231F20"/>
                        </w:rPr>
                      </w:pPr>
                      <w:r>
                        <w:t xml:space="preserve"> </w:t>
                      </w:r>
                    </w:p>
                    <w:p w:rsidR="00F0653F" w:rsidRDefault="00F0653F" w:rsidP="00F0653F">
                      <w:pPr>
                        <w:pStyle w:val="BodyText"/>
                        <w:spacing w:before="30" w:line="232" w:lineRule="auto"/>
                        <w:ind w:left="720" w:right="747"/>
                        <w:rPr>
                          <w:color w:val="231F20"/>
                        </w:rPr>
                      </w:pPr>
                    </w:p>
                    <w:p w:rsidR="00F0653F" w:rsidRDefault="00F0653F" w:rsidP="00F0653F">
                      <w:pPr>
                        <w:pStyle w:val="BodyText"/>
                        <w:spacing w:before="6"/>
                        <w:rPr>
                          <w:sz w:val="23"/>
                        </w:rPr>
                      </w:pPr>
                    </w:p>
                    <w:p w:rsidR="00F0653F" w:rsidRDefault="00F0653F"/>
                  </w:txbxContent>
                </v:textbox>
                <w10:wrap type="square"/>
              </v:shape>
            </w:pict>
          </mc:Fallback>
        </mc:AlternateContent>
      </w:r>
      <w:r w:rsidR="00F0653F">
        <w:rPr>
          <w:color w:val="231F20"/>
          <w:sz w:val="24"/>
        </w:rPr>
        <w:t xml:space="preserve">  </w:t>
      </w:r>
      <w:r w:rsidR="00F0653F">
        <w:rPr>
          <w:color w:val="231F20"/>
          <w:sz w:val="24"/>
        </w:rPr>
        <w:tab/>
      </w:r>
    </w:p>
    <w:p w:rsidR="00C658FB" w:rsidRDefault="00C2379A">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3"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8"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6KVg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v9M6KVgMAAG0KAAAOAAAAAAAAAAAA&#10;AAAAAC4CAABkcnMvZTJvRG9jLnhtbFBLAQItABQABgAIAAAAIQCz716t3AAAAAYBAAAPAAAAAAAA&#10;AAAAAAAAALAFAABkcnMvZG93bnJldi54bWxQSwUGAAAAAAQABADzAAAAuQYAAAAA&#10;">
                <v:rect id="docshape31" o:spid="_x0000_s1029"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" fillcolor="#0090d6" stroked="f"/>
                <v:shape id="docshape32" o:spid="_x0000_s1030"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EB534A">
              <w:rPr>
                <w:color w:val="231F20"/>
                <w:sz w:val="24"/>
              </w:rPr>
              <w:t>2021/22</w:t>
            </w:r>
          </w:p>
        </w:tc>
        <w:tc>
          <w:tcPr>
            <w:tcW w:w="3834" w:type="dxa"/>
          </w:tcPr>
          <w:p w:rsidR="00C658FB" w:rsidRDefault="00D131A0">
            <w:pPr>
              <w:pStyle w:val="TableParagraph"/>
              <w:spacing w:before="21" w:line="279" w:lineRule="exact"/>
              <w:rPr>
                <w:sz w:val="24"/>
              </w:rPr>
            </w:pPr>
            <w:r>
              <w:rPr>
                <w:color w:val="231F20"/>
                <w:sz w:val="24"/>
              </w:rPr>
              <w:t>£</w:t>
            </w:r>
            <w:r w:rsidR="00EB534A">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EB534A">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EB534A">
              <w:rPr>
                <w:color w:val="231F20"/>
                <w:sz w:val="24"/>
              </w:rPr>
              <w:t>2023</w:t>
            </w:r>
            <w:r>
              <w:rPr>
                <w:color w:val="231F20"/>
                <w:sz w:val="24"/>
              </w:rPr>
              <w:t>.</w:t>
            </w:r>
          </w:p>
        </w:tc>
        <w:tc>
          <w:tcPr>
            <w:tcW w:w="3834" w:type="dxa"/>
          </w:tcPr>
          <w:p w:rsidR="00C658FB" w:rsidRDefault="00D131A0" w:rsidP="00EA6182">
            <w:pPr>
              <w:pStyle w:val="TableParagraph"/>
              <w:spacing w:before="21" w:line="278" w:lineRule="exact"/>
              <w:rPr>
                <w:sz w:val="20"/>
              </w:rPr>
            </w:pPr>
            <w:r>
              <w:rPr>
                <w:color w:val="231F20"/>
                <w:sz w:val="24"/>
              </w:rPr>
              <w:t>£</w:t>
            </w:r>
            <w:r w:rsidR="00EB534A">
              <w:rPr>
                <w:color w:val="231F20"/>
                <w:sz w:val="24"/>
              </w:rPr>
              <w:t>16,800</w:t>
            </w:r>
          </w:p>
        </w:tc>
      </w:tr>
    </w:tbl>
    <w:p w:rsidR="00C658FB" w:rsidRDefault="00C2379A">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20"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31"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">
                <v:rect id="docshape34" o:spid="_x0000_s103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" fillcolor="#0090d6" stroked="f"/>
                <v:shape id="docshape35" o:spid="_x0000_s1033"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4B1AAE" w:rsidRDefault="004B1AAE" w:rsidP="004B1AAE">
            <w:pPr>
              <w:pStyle w:val="TableParagraph"/>
              <w:spacing w:before="2" w:line="235" w:lineRule="auto"/>
              <w:rPr>
                <w:color w:val="231F20"/>
                <w:sz w:val="24"/>
              </w:rPr>
            </w:pPr>
          </w:p>
          <w:p w:rsidR="004B1AAE" w:rsidRDefault="004B1AAE" w:rsidP="004B1AAE">
            <w:pPr>
              <w:pStyle w:val="TableParagraph"/>
              <w:spacing w:before="2" w:line="235" w:lineRule="auto"/>
              <w:rPr>
                <w:b/>
                <w:sz w:val="24"/>
              </w:rPr>
            </w:pPr>
            <w:r w:rsidRPr="008D5AF8">
              <w:rPr>
                <w:rFonts w:asciiTheme="minorHAnsi" w:hAnsiTheme="minorHAnsi" w:cstheme="minorHAnsi"/>
                <w:color w:val="FF0000"/>
                <w:sz w:val="24"/>
              </w:rPr>
              <w:t>Pupils do not start swimming lessons in NVA until Y4. Our current Y6 pupils have not been able to participate in swimming lessons at NVA due to</w:t>
            </w:r>
            <w:r>
              <w:rPr>
                <w:rFonts w:asciiTheme="minorHAnsi" w:hAnsiTheme="minorHAnsi" w:cstheme="minorHAnsi"/>
                <w:color w:val="FF0000"/>
                <w:sz w:val="24"/>
              </w:rPr>
              <w:t xml:space="preserve"> COVID restrictions. Our swimming lesson provider no longer has availability for our school and we have been unable to secure another swimming slot in a suitable venue. We are awaiting a possible slot from a local school whose pool is currently undergoing refurbishment.</w:t>
            </w:r>
          </w:p>
        </w:tc>
        <w:tc>
          <w:tcPr>
            <w:tcW w:w="3798" w:type="dxa"/>
          </w:tcPr>
          <w:p w:rsidR="00C658FB" w:rsidRPr="008D5AF8" w:rsidRDefault="008D5AF8" w:rsidP="004B1AAE">
            <w:pPr>
              <w:pStyle w:val="TableParagraph"/>
              <w:ind w:left="0"/>
              <w:rPr>
                <w:rFonts w:asciiTheme="minorHAnsi" w:hAnsiTheme="minorHAnsi" w:cstheme="minorHAnsi"/>
                <w:color w:val="FF0000"/>
                <w:sz w:val="24"/>
              </w:rPr>
            </w:pPr>
            <w:r>
              <w:rPr>
                <w:rFonts w:ascii="Times New Roman"/>
                <w:sz w:val="24"/>
              </w:rPr>
              <w:t xml:space="preserve"> </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rsidP="004B1AAE">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4B1AAE">
              <w:rPr>
                <w:color w:val="231F20"/>
                <w:sz w:val="24"/>
              </w:rPr>
              <w:t>term 2022</w:t>
            </w:r>
          </w:p>
        </w:tc>
        <w:tc>
          <w:tcPr>
            <w:tcW w:w="3798" w:type="dxa"/>
          </w:tcPr>
          <w:p w:rsidR="008D5AF8" w:rsidRDefault="00D131A0" w:rsidP="00EB224D">
            <w:pPr>
              <w:pStyle w:val="TableParagraph"/>
              <w:spacing w:before="130"/>
              <w:ind w:left="46"/>
              <w:rPr>
                <w:sz w:val="24"/>
              </w:rPr>
            </w:pPr>
            <w:r>
              <w:rPr>
                <w:sz w:val="24"/>
              </w:rPr>
              <w:t>%</w:t>
            </w:r>
            <w:r w:rsidR="008D5AF8">
              <w:rPr>
                <w:sz w:val="24"/>
              </w:rPr>
              <w:t xml:space="preserve"> </w:t>
            </w:r>
            <w:r w:rsidR="00EB224D">
              <w:rPr>
                <w:sz w:val="24"/>
              </w:rPr>
              <w:t>No data currently available</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C658FB">
            <w:pPr>
              <w:pStyle w:val="TableParagraph"/>
              <w:spacing w:line="290" w:lineRule="exact"/>
              <w:rPr>
                <w:sz w:val="24"/>
              </w:rPr>
            </w:pPr>
          </w:p>
        </w:tc>
        <w:tc>
          <w:tcPr>
            <w:tcW w:w="3798" w:type="dxa"/>
          </w:tcPr>
          <w:p w:rsidR="008D5AF8" w:rsidRDefault="00D131A0" w:rsidP="008D5AF8">
            <w:pPr>
              <w:pStyle w:val="TableParagraph"/>
              <w:spacing w:before="131"/>
              <w:ind w:left="42"/>
              <w:rPr>
                <w:sz w:val="24"/>
              </w:rPr>
            </w:pPr>
            <w:r>
              <w:rPr>
                <w:sz w:val="24"/>
              </w:rPr>
              <w:t>%</w:t>
            </w:r>
            <w:r w:rsidR="008D5AF8">
              <w:rPr>
                <w:sz w:val="24"/>
              </w:rPr>
              <w:t xml:space="preserve"> No data currently available</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Pr="008D5AF8" w:rsidRDefault="00D131A0" w:rsidP="008D5AF8">
            <w:pPr>
              <w:pStyle w:val="BodyText"/>
              <w:rPr>
                <w:w w:val="99"/>
              </w:rPr>
            </w:pPr>
            <w:r w:rsidRPr="008D5AF8">
              <w:rPr>
                <w:w w:val="99"/>
              </w:rPr>
              <w:t>%</w:t>
            </w:r>
            <w:r w:rsidR="008D5AF8">
              <w:rPr>
                <w:w w:val="99"/>
              </w:rPr>
              <w:t xml:space="preserve"> </w:t>
            </w:r>
            <w:r w:rsidR="008D5AF8" w:rsidRPr="008D5AF8">
              <w:rPr>
                <w:w w:val="99"/>
              </w:rPr>
              <w:t>No data currently available.</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9"/>
          <w:pgSz w:w="16840" w:h="11910" w:orient="landscape"/>
          <w:pgMar w:top="720" w:right="220" w:bottom="620" w:left="0" w:header="0" w:footer="438" w:gutter="0"/>
          <w:cols w:space="720"/>
        </w:sectPr>
      </w:pPr>
    </w:p>
    <w:p w:rsidR="00C658FB" w:rsidRDefault="00C2379A">
      <w:pPr>
        <w:pStyle w:val="BodyText"/>
        <w:rPr>
          <w:sz w:val="20"/>
        </w:rPr>
      </w:pPr>
      <w:r>
        <w:rPr>
          <w:noProof/>
          <w:sz w:val="20"/>
          <w:lang w:eastAsia="en-GB"/>
        </w:rPr>
        <mc:AlternateContent>
          <mc:Choice Requires="wpg">
            <w:drawing>
              <wp:inline distT="0" distB="0" distL="0" distR="0">
                <wp:extent cx="7074535" cy="777240"/>
                <wp:effectExtent l="0" t="0" r="2540" b="3810"/>
                <wp:docPr id="16"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4"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">
                <v:rect id="docshape37" o:spid="_x0000_s1035"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" fillcolor="#0090d6" stroked="f"/>
                <v:shape id="docshape38" o:spid="_x0000_s1036"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Tr="00005707">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4B1AAE">
              <w:t>2022/23</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4B1AAE">
              <w:rPr>
                <w:b/>
                <w:color w:val="231F20"/>
                <w:sz w:val="24"/>
              </w:rPr>
              <w:t xml:space="preserve"> £16,800</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4B1AAE">
              <w:rPr>
                <w:b/>
                <w:color w:val="231F20"/>
                <w:sz w:val="24"/>
              </w:rPr>
              <w:t xml:space="preserve"> October</w:t>
            </w:r>
            <w:r w:rsidR="000A523F">
              <w:rPr>
                <w:b/>
                <w:color w:val="231F20"/>
                <w:sz w:val="24"/>
              </w:rPr>
              <w:t xml:space="preserve"> 2022</w:t>
            </w:r>
          </w:p>
        </w:tc>
        <w:tc>
          <w:tcPr>
            <w:tcW w:w="3134" w:type="dxa"/>
            <w:tcBorders>
              <w:top w:val="nil"/>
              <w:right w:val="nil"/>
            </w:tcBorders>
          </w:tcPr>
          <w:p w:rsidR="00C658FB" w:rsidRDefault="00C658FB">
            <w:pPr>
              <w:pStyle w:val="TableParagraph"/>
              <w:ind w:left="0"/>
              <w:rPr>
                <w:rFonts w:ascii="Times New Roman"/>
                <w:sz w:val="24"/>
              </w:rPr>
            </w:pPr>
          </w:p>
        </w:tc>
      </w:tr>
      <w:tr w:rsidR="00C658FB" w:rsidTr="00005707">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00005707">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462FC0">
            <w:pPr>
              <w:pStyle w:val="TableParagraph"/>
              <w:spacing w:before="54"/>
              <w:ind w:left="32"/>
              <w:rPr>
                <w:sz w:val="21"/>
              </w:rPr>
            </w:pPr>
            <w:r>
              <w:rPr>
                <w:sz w:val="21"/>
              </w:rPr>
              <w:t>20.1%</w:t>
            </w:r>
          </w:p>
        </w:tc>
      </w:tr>
      <w:tr w:rsidR="00C658FB" w:rsidTr="00005707">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rsidTr="00005707">
        <w:trPr>
          <w:trHeight w:val="576"/>
        </w:trPr>
        <w:tc>
          <w:tcPr>
            <w:tcW w:w="3720" w:type="dxa"/>
          </w:tcPr>
          <w:p w:rsidR="00CC5DF2" w:rsidRPr="00CC5DF2" w:rsidRDefault="00CC5DF2" w:rsidP="00CC5DF2">
            <w:pPr>
              <w:pStyle w:val="TableParagraph"/>
              <w:spacing w:line="256" w:lineRule="exact"/>
              <w:ind w:left="79"/>
              <w:rPr>
                <w:sz w:val="24"/>
              </w:rPr>
            </w:pPr>
            <w:r w:rsidRPr="00CC5DF2">
              <w:rPr>
                <w:sz w:val="24"/>
              </w:rPr>
              <w:t>Focus</w:t>
            </w:r>
          </w:p>
          <w:p w:rsidR="00C658FB" w:rsidRDefault="00C658FB" w:rsidP="00CC5DF2">
            <w:pPr>
              <w:pStyle w:val="TableParagraph"/>
              <w:spacing w:line="256" w:lineRule="exact"/>
              <w:ind w:left="79"/>
              <w:rPr>
                <w:sz w:val="24"/>
              </w:rPr>
            </w:pPr>
          </w:p>
        </w:tc>
        <w:tc>
          <w:tcPr>
            <w:tcW w:w="3600" w:type="dxa"/>
          </w:tcPr>
          <w:p w:rsidR="00CC5DF2" w:rsidRPr="00CC5DF2" w:rsidRDefault="00CC5DF2" w:rsidP="00CC5DF2">
            <w:pPr>
              <w:pStyle w:val="TableParagraph"/>
              <w:spacing w:line="256" w:lineRule="exact"/>
              <w:ind w:left="79"/>
              <w:rPr>
                <w:sz w:val="24"/>
              </w:rPr>
            </w:pPr>
            <w:r w:rsidRPr="00CC5DF2">
              <w:rPr>
                <w:sz w:val="24"/>
              </w:rPr>
              <w:t>Actions</w:t>
            </w:r>
          </w:p>
          <w:p w:rsidR="00C658FB" w:rsidRDefault="00C658FB" w:rsidP="00CC5DF2">
            <w:pPr>
              <w:pStyle w:val="TableParagraph"/>
              <w:spacing w:before="46" w:line="235" w:lineRule="auto"/>
              <w:ind w:left="0" w:right="171"/>
              <w:rPr>
                <w:sz w:val="24"/>
              </w:rPr>
            </w:pPr>
          </w:p>
        </w:tc>
        <w:tc>
          <w:tcPr>
            <w:tcW w:w="1616" w:type="dxa"/>
          </w:tcPr>
          <w:p w:rsidR="00C658FB" w:rsidRDefault="00CC5DF2" w:rsidP="00AE6F84">
            <w:pPr>
              <w:pStyle w:val="TableParagraph"/>
              <w:spacing w:line="256" w:lineRule="exact"/>
              <w:ind w:left="79"/>
              <w:rPr>
                <w:sz w:val="24"/>
              </w:rPr>
            </w:pPr>
            <w:r>
              <w:rPr>
                <w:sz w:val="24"/>
              </w:rPr>
              <w:t>Funding allocated</w:t>
            </w:r>
          </w:p>
        </w:tc>
        <w:tc>
          <w:tcPr>
            <w:tcW w:w="3307" w:type="dxa"/>
          </w:tcPr>
          <w:p w:rsidR="00C658FB" w:rsidRDefault="00CC5DF2" w:rsidP="00CC5DF2">
            <w:pPr>
              <w:pStyle w:val="TableParagraph"/>
              <w:spacing w:line="256" w:lineRule="exact"/>
              <w:ind w:left="79"/>
              <w:rPr>
                <w:sz w:val="24"/>
              </w:rPr>
            </w:pPr>
            <w:r>
              <w:rPr>
                <w:sz w:val="24"/>
              </w:rPr>
              <w:t>Evidence</w:t>
            </w:r>
          </w:p>
        </w:tc>
        <w:tc>
          <w:tcPr>
            <w:tcW w:w="3134" w:type="dxa"/>
          </w:tcPr>
          <w:p w:rsidR="00C658FB" w:rsidRDefault="00CC5DF2" w:rsidP="00CC5DF2">
            <w:pPr>
              <w:pStyle w:val="TableParagraph"/>
              <w:spacing w:line="256" w:lineRule="exact"/>
              <w:ind w:left="79"/>
              <w:rPr>
                <w:sz w:val="24"/>
              </w:rPr>
            </w:pPr>
            <w:r w:rsidRPr="00CC5DF2">
              <w:rPr>
                <w:sz w:val="24"/>
              </w:rPr>
              <w:t>Sustainab</w:t>
            </w:r>
            <w:r>
              <w:rPr>
                <w:sz w:val="24"/>
              </w:rPr>
              <w:t>ility and suggested next steps</w:t>
            </w:r>
          </w:p>
        </w:tc>
      </w:tr>
      <w:tr w:rsidR="00C658FB" w:rsidTr="00005707">
        <w:trPr>
          <w:trHeight w:val="4497"/>
        </w:trPr>
        <w:tc>
          <w:tcPr>
            <w:tcW w:w="3720" w:type="dxa"/>
            <w:tcBorders>
              <w:bottom w:val="single" w:sz="12" w:space="0" w:color="231F20"/>
            </w:tcBorders>
          </w:tcPr>
          <w:p w:rsidR="00885C6E" w:rsidRPr="00005707" w:rsidRDefault="00BA39AD">
            <w:pPr>
              <w:pStyle w:val="TableParagraph"/>
              <w:ind w:left="0"/>
              <w:rPr>
                <w:rFonts w:asciiTheme="minorHAnsi" w:hAnsiTheme="minorHAnsi" w:cstheme="minorHAnsi"/>
                <w:color w:val="000000"/>
              </w:rPr>
            </w:pPr>
            <w:r w:rsidRPr="00005707">
              <w:rPr>
                <w:rFonts w:asciiTheme="minorHAnsi" w:hAnsiTheme="minorHAnsi" w:cstheme="minorHAnsi"/>
                <w:color w:val="000000"/>
              </w:rPr>
              <w:t>Create more opportunities for children to sustain 30 minutes of physical activity every day.</w:t>
            </w:r>
          </w:p>
          <w:p w:rsidR="00885C6E" w:rsidRPr="00005707" w:rsidRDefault="00885C6E">
            <w:pPr>
              <w:pStyle w:val="TableParagraph"/>
              <w:ind w:left="0"/>
              <w:rPr>
                <w:rFonts w:asciiTheme="minorHAnsi" w:hAnsiTheme="minorHAnsi" w:cstheme="minorHAnsi"/>
                <w:color w:val="000000"/>
              </w:rPr>
            </w:pPr>
          </w:p>
          <w:p w:rsidR="00005707" w:rsidRPr="00005707" w:rsidRDefault="00005707">
            <w:pPr>
              <w:pStyle w:val="TableParagraph"/>
              <w:ind w:left="0"/>
              <w:rPr>
                <w:rFonts w:asciiTheme="minorHAnsi" w:hAnsiTheme="minorHAnsi" w:cstheme="minorHAnsi"/>
                <w:color w:val="000000"/>
              </w:rPr>
            </w:pPr>
          </w:p>
          <w:p w:rsidR="00005707" w:rsidRPr="00005707" w:rsidRDefault="00005707">
            <w:pPr>
              <w:pStyle w:val="TableParagraph"/>
              <w:ind w:left="0"/>
              <w:rPr>
                <w:rFonts w:asciiTheme="minorHAnsi" w:hAnsiTheme="minorHAnsi" w:cstheme="minorHAnsi"/>
                <w:color w:val="000000"/>
              </w:rPr>
            </w:pPr>
          </w:p>
          <w:p w:rsidR="00005707" w:rsidRPr="00005707" w:rsidRDefault="00005707">
            <w:pPr>
              <w:pStyle w:val="TableParagraph"/>
              <w:ind w:left="0"/>
              <w:rPr>
                <w:rFonts w:asciiTheme="minorHAnsi" w:hAnsiTheme="minorHAnsi" w:cstheme="minorHAnsi"/>
                <w:color w:val="000000"/>
              </w:rPr>
            </w:pPr>
          </w:p>
          <w:p w:rsidR="00005707" w:rsidRPr="00005707" w:rsidRDefault="00005707">
            <w:pPr>
              <w:pStyle w:val="TableParagraph"/>
              <w:ind w:left="0"/>
              <w:rPr>
                <w:rFonts w:asciiTheme="minorHAnsi" w:hAnsiTheme="minorHAnsi" w:cstheme="minorHAnsi"/>
                <w:color w:val="000000"/>
              </w:rPr>
            </w:pPr>
          </w:p>
          <w:p w:rsidR="00005707" w:rsidRPr="00005707" w:rsidRDefault="00005707">
            <w:pPr>
              <w:pStyle w:val="TableParagraph"/>
              <w:ind w:left="0"/>
              <w:rPr>
                <w:rFonts w:asciiTheme="minorHAnsi" w:hAnsiTheme="minorHAnsi" w:cstheme="minorHAnsi"/>
                <w:color w:val="000000"/>
              </w:rPr>
            </w:pPr>
          </w:p>
          <w:p w:rsidR="00005707" w:rsidRPr="00005707" w:rsidRDefault="00005707">
            <w:pPr>
              <w:pStyle w:val="TableParagraph"/>
              <w:ind w:left="0"/>
              <w:rPr>
                <w:rFonts w:asciiTheme="minorHAnsi" w:hAnsiTheme="minorHAnsi" w:cstheme="minorHAnsi"/>
                <w:color w:val="000000"/>
              </w:rPr>
            </w:pPr>
          </w:p>
          <w:p w:rsidR="00005707" w:rsidRPr="00005707" w:rsidRDefault="00005707">
            <w:pPr>
              <w:pStyle w:val="TableParagraph"/>
              <w:ind w:left="0"/>
              <w:rPr>
                <w:rFonts w:asciiTheme="minorHAnsi" w:hAnsiTheme="minorHAnsi" w:cstheme="minorHAnsi"/>
                <w:color w:val="000000"/>
              </w:rPr>
            </w:pPr>
          </w:p>
          <w:p w:rsidR="00005707" w:rsidRPr="00005707" w:rsidRDefault="00005707">
            <w:pPr>
              <w:pStyle w:val="TableParagraph"/>
              <w:ind w:left="0"/>
              <w:rPr>
                <w:rFonts w:asciiTheme="minorHAnsi" w:hAnsiTheme="minorHAnsi" w:cstheme="minorHAnsi"/>
                <w:color w:val="000000"/>
              </w:rPr>
            </w:pPr>
          </w:p>
          <w:p w:rsidR="00885C6E" w:rsidRPr="00005707" w:rsidRDefault="00885C6E">
            <w:pPr>
              <w:pStyle w:val="TableParagraph"/>
              <w:ind w:left="0"/>
              <w:rPr>
                <w:rFonts w:asciiTheme="minorHAnsi" w:hAnsiTheme="minorHAnsi" w:cstheme="minorHAnsi"/>
                <w:color w:val="000000"/>
              </w:rPr>
            </w:pPr>
            <w:r w:rsidRPr="00005707">
              <w:rPr>
                <w:rFonts w:asciiTheme="minorHAnsi" w:hAnsiTheme="minorHAnsi" w:cstheme="minorHAnsi"/>
                <w:color w:val="000000"/>
              </w:rPr>
              <w:t>Use Daily Mile as a tool to engage pupils in daily activity and link to our Moki step programme.</w:t>
            </w:r>
          </w:p>
          <w:p w:rsidR="009029CE" w:rsidRPr="00005707" w:rsidRDefault="009029CE">
            <w:pPr>
              <w:pStyle w:val="TableParagraph"/>
              <w:ind w:left="0"/>
              <w:rPr>
                <w:rFonts w:asciiTheme="minorHAnsi" w:hAnsiTheme="minorHAnsi" w:cstheme="minorHAnsi"/>
                <w:color w:val="000000"/>
              </w:rPr>
            </w:pPr>
          </w:p>
          <w:p w:rsidR="004B1AAE" w:rsidRPr="00005707" w:rsidRDefault="00005707">
            <w:pPr>
              <w:pStyle w:val="TableParagraph"/>
              <w:ind w:left="0"/>
              <w:rPr>
                <w:rFonts w:asciiTheme="minorHAnsi" w:hAnsiTheme="minorHAnsi" w:cstheme="minorHAnsi"/>
                <w:color w:val="000000"/>
              </w:rPr>
            </w:pPr>
            <w:r w:rsidRPr="00005707">
              <w:rPr>
                <w:rFonts w:asciiTheme="minorHAnsi" w:hAnsiTheme="minorHAnsi" w:cstheme="minorHAnsi"/>
              </w:rPr>
              <w:t>New outdoor sports equipment – climbing equipment.</w:t>
            </w:r>
          </w:p>
          <w:p w:rsidR="004B1AAE" w:rsidRPr="00005707" w:rsidRDefault="004B1AAE">
            <w:pPr>
              <w:pStyle w:val="TableParagraph"/>
              <w:ind w:left="0"/>
              <w:rPr>
                <w:rFonts w:asciiTheme="minorHAnsi" w:hAnsiTheme="minorHAnsi" w:cstheme="minorHAnsi"/>
              </w:rPr>
            </w:pPr>
          </w:p>
        </w:tc>
        <w:tc>
          <w:tcPr>
            <w:tcW w:w="3600" w:type="dxa"/>
            <w:tcBorders>
              <w:bottom w:val="single" w:sz="12" w:space="0" w:color="231F20"/>
            </w:tcBorders>
          </w:tcPr>
          <w:p w:rsidR="00AE6F84" w:rsidRPr="00005707" w:rsidRDefault="004B1AAE" w:rsidP="00BA39AD">
            <w:pPr>
              <w:widowControl/>
              <w:autoSpaceDE/>
              <w:autoSpaceDN/>
              <w:rPr>
                <w:rFonts w:asciiTheme="minorHAnsi" w:eastAsia="Times New Roman" w:hAnsiTheme="minorHAnsi" w:cstheme="minorHAnsi"/>
                <w:color w:val="000000"/>
                <w:lang w:eastAsia="en-GB"/>
              </w:rPr>
            </w:pPr>
            <w:r w:rsidRPr="00005707">
              <w:rPr>
                <w:rFonts w:asciiTheme="minorHAnsi" w:eastAsia="Times New Roman" w:hAnsiTheme="minorHAnsi" w:cstheme="minorHAnsi"/>
                <w:color w:val="000000"/>
                <w:lang w:eastAsia="en-GB"/>
              </w:rPr>
              <w:t>Set up the Moki programme to enable all classes to use the Moki step counters purchased last year.</w:t>
            </w:r>
          </w:p>
          <w:p w:rsidR="000A523F" w:rsidRPr="00005707" w:rsidRDefault="000A523F" w:rsidP="00BA39AD">
            <w:pPr>
              <w:widowControl/>
              <w:autoSpaceDE/>
              <w:autoSpaceDN/>
              <w:rPr>
                <w:rFonts w:asciiTheme="minorHAnsi" w:eastAsia="Times New Roman" w:hAnsiTheme="minorHAnsi" w:cstheme="minorHAnsi"/>
                <w:color w:val="000000"/>
                <w:sz w:val="10"/>
                <w:szCs w:val="10"/>
                <w:lang w:eastAsia="en-GB"/>
              </w:rPr>
            </w:pPr>
          </w:p>
          <w:p w:rsidR="00095CE9" w:rsidRDefault="004B1AAE" w:rsidP="00CC5DF2">
            <w:pPr>
              <w:widowControl/>
              <w:autoSpaceDE/>
              <w:autoSpaceDN/>
              <w:rPr>
                <w:rFonts w:asciiTheme="minorHAnsi" w:eastAsia="Times New Roman" w:hAnsiTheme="minorHAnsi" w:cstheme="minorHAnsi"/>
                <w:lang w:eastAsia="en-GB"/>
              </w:rPr>
            </w:pPr>
            <w:r w:rsidRPr="00005707">
              <w:rPr>
                <w:rFonts w:asciiTheme="minorHAnsi" w:eastAsia="Times New Roman" w:hAnsiTheme="minorHAnsi" w:cstheme="minorHAnsi"/>
                <w:lang w:eastAsia="en-GB"/>
              </w:rPr>
              <w:t>Develop use of ‘Active Classroom’ –  pupils are encouraged to engage in short activity breaks regularly throughout the day.</w:t>
            </w:r>
          </w:p>
          <w:p w:rsidR="00005707" w:rsidRPr="00005707" w:rsidRDefault="00005707" w:rsidP="00CC5DF2">
            <w:pPr>
              <w:widowControl/>
              <w:autoSpaceDE/>
              <w:autoSpaceDN/>
              <w:rPr>
                <w:rFonts w:asciiTheme="minorHAnsi" w:eastAsia="Times New Roman" w:hAnsiTheme="minorHAnsi" w:cstheme="minorHAnsi"/>
                <w:sz w:val="10"/>
                <w:szCs w:val="10"/>
                <w:lang w:eastAsia="en-GB"/>
              </w:rPr>
            </w:pPr>
          </w:p>
          <w:p w:rsidR="00AE6F84" w:rsidRPr="00005707" w:rsidRDefault="00095CE9" w:rsidP="00CC5DF2">
            <w:pPr>
              <w:widowControl/>
              <w:autoSpaceDE/>
              <w:autoSpaceDN/>
              <w:rPr>
                <w:rFonts w:asciiTheme="minorHAnsi" w:hAnsiTheme="minorHAnsi" w:cstheme="minorHAnsi"/>
                <w:color w:val="000000"/>
              </w:rPr>
            </w:pPr>
            <w:r w:rsidRPr="00005707">
              <w:rPr>
                <w:rFonts w:asciiTheme="minorHAnsi" w:hAnsiTheme="minorHAnsi" w:cstheme="minorHAnsi"/>
                <w:color w:val="000000"/>
              </w:rPr>
              <w:t>Subscription to online activity Programme – Cybersmart (active classroom/wake and shake activities)</w:t>
            </w:r>
          </w:p>
          <w:p w:rsidR="00885C6E" w:rsidRPr="00005707" w:rsidRDefault="00885C6E" w:rsidP="00CC5DF2">
            <w:pPr>
              <w:widowControl/>
              <w:autoSpaceDE/>
              <w:autoSpaceDN/>
              <w:rPr>
                <w:rFonts w:asciiTheme="minorHAnsi" w:hAnsiTheme="minorHAnsi" w:cstheme="minorHAnsi"/>
                <w:color w:val="000000"/>
              </w:rPr>
            </w:pPr>
          </w:p>
          <w:p w:rsidR="00885C6E" w:rsidRPr="00005707" w:rsidRDefault="00885C6E" w:rsidP="00CC5DF2">
            <w:pPr>
              <w:widowControl/>
              <w:autoSpaceDE/>
              <w:autoSpaceDN/>
              <w:rPr>
                <w:rFonts w:asciiTheme="minorHAnsi" w:hAnsiTheme="minorHAnsi" w:cstheme="minorHAnsi"/>
                <w:color w:val="000000"/>
              </w:rPr>
            </w:pPr>
            <w:r w:rsidRPr="00005707">
              <w:rPr>
                <w:rFonts w:asciiTheme="minorHAnsi" w:hAnsiTheme="minorHAnsi" w:cstheme="minorHAnsi"/>
                <w:color w:val="000000"/>
              </w:rPr>
              <w:t xml:space="preserve"> Pupils encouraged to access mile track regularly.</w:t>
            </w:r>
          </w:p>
          <w:p w:rsidR="00885C6E" w:rsidRPr="00005707" w:rsidRDefault="00885C6E" w:rsidP="00CC5DF2">
            <w:pPr>
              <w:widowControl/>
              <w:autoSpaceDE/>
              <w:autoSpaceDN/>
              <w:rPr>
                <w:rFonts w:asciiTheme="minorHAnsi" w:eastAsia="Times New Roman" w:hAnsiTheme="minorHAnsi" w:cstheme="minorHAnsi"/>
                <w:lang w:eastAsia="en-GB"/>
              </w:rPr>
            </w:pPr>
          </w:p>
          <w:p w:rsidR="00005707" w:rsidRDefault="00005707" w:rsidP="00005707">
            <w:pPr>
              <w:widowControl/>
              <w:autoSpaceDE/>
              <w:autoSpaceDN/>
              <w:rPr>
                <w:rFonts w:asciiTheme="minorHAnsi" w:hAnsiTheme="minorHAnsi" w:cstheme="minorHAnsi"/>
              </w:rPr>
            </w:pPr>
          </w:p>
          <w:p w:rsidR="009029CE" w:rsidRDefault="00005707" w:rsidP="00005707">
            <w:pPr>
              <w:widowControl/>
              <w:autoSpaceDE/>
              <w:autoSpaceDN/>
              <w:rPr>
                <w:rFonts w:asciiTheme="minorHAnsi" w:hAnsiTheme="minorHAnsi" w:cstheme="minorHAnsi"/>
              </w:rPr>
            </w:pPr>
            <w:r w:rsidRPr="00005707">
              <w:rPr>
                <w:rFonts w:asciiTheme="minorHAnsi" w:hAnsiTheme="minorHAnsi" w:cstheme="minorHAnsi"/>
              </w:rPr>
              <w:t>Teachers/TAs will encourage and support each child to use the outdoor equipment when exercising outside.</w:t>
            </w:r>
          </w:p>
          <w:p w:rsidR="00005707" w:rsidRDefault="00005707" w:rsidP="00005707">
            <w:pPr>
              <w:widowControl/>
              <w:autoSpaceDE/>
              <w:autoSpaceDN/>
              <w:rPr>
                <w:rFonts w:asciiTheme="minorHAnsi" w:hAnsiTheme="minorHAnsi" w:cstheme="minorHAnsi"/>
              </w:rPr>
            </w:pPr>
          </w:p>
          <w:p w:rsidR="00005707" w:rsidRDefault="00005707" w:rsidP="00005707">
            <w:pPr>
              <w:widowControl/>
              <w:autoSpaceDE/>
              <w:autoSpaceDN/>
              <w:rPr>
                <w:rFonts w:asciiTheme="minorHAnsi" w:hAnsiTheme="minorHAnsi" w:cstheme="minorHAnsi"/>
              </w:rPr>
            </w:pPr>
          </w:p>
          <w:p w:rsidR="00005707" w:rsidRDefault="00005707" w:rsidP="00005707">
            <w:pPr>
              <w:widowControl/>
              <w:autoSpaceDE/>
              <w:autoSpaceDN/>
              <w:rPr>
                <w:rFonts w:asciiTheme="minorHAnsi" w:hAnsiTheme="minorHAnsi" w:cstheme="minorHAnsi"/>
              </w:rPr>
            </w:pPr>
          </w:p>
          <w:p w:rsidR="00005707" w:rsidRDefault="00005707" w:rsidP="00005707">
            <w:pPr>
              <w:widowControl/>
              <w:autoSpaceDE/>
              <w:autoSpaceDN/>
              <w:rPr>
                <w:rFonts w:asciiTheme="minorHAnsi" w:hAnsiTheme="minorHAnsi" w:cstheme="minorHAnsi"/>
              </w:rPr>
            </w:pPr>
          </w:p>
          <w:p w:rsidR="00005707" w:rsidRDefault="00005707" w:rsidP="00005707">
            <w:pPr>
              <w:widowControl/>
              <w:autoSpaceDE/>
              <w:autoSpaceDN/>
              <w:rPr>
                <w:rFonts w:asciiTheme="minorHAnsi" w:hAnsiTheme="minorHAnsi" w:cstheme="minorHAnsi"/>
              </w:rPr>
            </w:pPr>
          </w:p>
          <w:p w:rsidR="00005707" w:rsidRPr="00005707" w:rsidRDefault="00005707" w:rsidP="00005707">
            <w:pPr>
              <w:widowControl/>
              <w:autoSpaceDE/>
              <w:autoSpaceDN/>
              <w:rPr>
                <w:rFonts w:asciiTheme="minorHAnsi" w:eastAsia="Times New Roman" w:hAnsiTheme="minorHAnsi" w:cstheme="minorHAnsi"/>
                <w:lang w:eastAsia="en-GB"/>
              </w:rPr>
            </w:pPr>
          </w:p>
        </w:tc>
        <w:tc>
          <w:tcPr>
            <w:tcW w:w="1616" w:type="dxa"/>
            <w:tcBorders>
              <w:bottom w:val="single" w:sz="12" w:space="0" w:color="231F20"/>
            </w:tcBorders>
          </w:tcPr>
          <w:p w:rsidR="000A523F" w:rsidRPr="00005707" w:rsidRDefault="000A523F" w:rsidP="00E03088">
            <w:pPr>
              <w:pStyle w:val="TableParagraph"/>
              <w:spacing w:before="160"/>
              <w:ind w:left="0"/>
              <w:jc w:val="center"/>
              <w:rPr>
                <w:rFonts w:asciiTheme="minorHAnsi" w:hAnsiTheme="minorHAnsi" w:cstheme="minorHAnsi"/>
              </w:rPr>
            </w:pPr>
          </w:p>
          <w:p w:rsidR="00AE6F84" w:rsidRPr="00005707" w:rsidRDefault="00AE6F84" w:rsidP="000A523F">
            <w:pPr>
              <w:pStyle w:val="TableParagraph"/>
              <w:spacing w:before="160"/>
              <w:ind w:left="0"/>
              <w:rPr>
                <w:rFonts w:asciiTheme="minorHAnsi" w:hAnsiTheme="minorHAnsi" w:cstheme="minorHAnsi"/>
              </w:rPr>
            </w:pPr>
          </w:p>
          <w:p w:rsidR="00095CE9" w:rsidRPr="00005707" w:rsidRDefault="00095CE9" w:rsidP="00CC5DF2">
            <w:pPr>
              <w:pStyle w:val="TableParagraph"/>
              <w:spacing w:before="160"/>
              <w:ind w:left="0"/>
              <w:jc w:val="center"/>
              <w:rPr>
                <w:rFonts w:asciiTheme="minorHAnsi" w:hAnsiTheme="minorHAnsi" w:cstheme="minorHAnsi"/>
              </w:rPr>
            </w:pPr>
          </w:p>
          <w:p w:rsidR="004B1AAE" w:rsidRPr="00005707" w:rsidRDefault="004B1AAE" w:rsidP="00E03088">
            <w:pPr>
              <w:pStyle w:val="TableParagraph"/>
              <w:spacing w:before="160"/>
              <w:ind w:left="0"/>
              <w:jc w:val="center"/>
              <w:rPr>
                <w:rFonts w:asciiTheme="minorHAnsi" w:hAnsiTheme="minorHAnsi" w:cstheme="minorHAnsi"/>
              </w:rPr>
            </w:pPr>
          </w:p>
          <w:p w:rsidR="004B1AAE" w:rsidRPr="00005707" w:rsidRDefault="004B1AAE" w:rsidP="00E03088">
            <w:pPr>
              <w:pStyle w:val="TableParagraph"/>
              <w:spacing w:before="160"/>
              <w:ind w:left="0"/>
              <w:jc w:val="center"/>
              <w:rPr>
                <w:rFonts w:asciiTheme="minorHAnsi" w:hAnsiTheme="minorHAnsi" w:cstheme="minorHAnsi"/>
              </w:rPr>
            </w:pPr>
          </w:p>
          <w:p w:rsidR="00095CE9" w:rsidRPr="00005707" w:rsidRDefault="00095CE9" w:rsidP="00005707">
            <w:pPr>
              <w:pStyle w:val="TableParagraph"/>
              <w:spacing w:before="160"/>
              <w:ind w:left="0"/>
              <w:jc w:val="center"/>
              <w:rPr>
                <w:rFonts w:asciiTheme="minorHAnsi" w:hAnsiTheme="minorHAnsi" w:cstheme="minorHAnsi"/>
              </w:rPr>
            </w:pPr>
            <w:r w:rsidRPr="00005707">
              <w:rPr>
                <w:rFonts w:asciiTheme="minorHAnsi" w:hAnsiTheme="minorHAnsi" w:cstheme="minorHAnsi"/>
              </w:rPr>
              <w:t>£180</w:t>
            </w:r>
          </w:p>
          <w:p w:rsidR="00885C6E" w:rsidRPr="00005707" w:rsidRDefault="00885C6E" w:rsidP="009029CE">
            <w:pPr>
              <w:pStyle w:val="TableParagraph"/>
              <w:spacing w:before="160"/>
              <w:ind w:left="0"/>
              <w:jc w:val="center"/>
              <w:rPr>
                <w:rFonts w:asciiTheme="minorHAnsi" w:hAnsiTheme="minorHAnsi" w:cstheme="minorHAnsi"/>
              </w:rPr>
            </w:pPr>
          </w:p>
          <w:p w:rsidR="00885C6E" w:rsidRPr="00005707" w:rsidRDefault="00885C6E" w:rsidP="009029CE">
            <w:pPr>
              <w:pStyle w:val="TableParagraph"/>
              <w:spacing w:before="160"/>
              <w:ind w:left="0"/>
              <w:jc w:val="center"/>
              <w:rPr>
                <w:rFonts w:asciiTheme="minorHAnsi" w:hAnsiTheme="minorHAnsi" w:cstheme="minorHAnsi"/>
              </w:rPr>
            </w:pPr>
          </w:p>
          <w:p w:rsidR="00005707" w:rsidRDefault="00005707" w:rsidP="009029CE">
            <w:pPr>
              <w:pStyle w:val="TableParagraph"/>
              <w:spacing w:before="160"/>
              <w:ind w:left="0"/>
              <w:jc w:val="center"/>
              <w:rPr>
                <w:rFonts w:asciiTheme="minorHAnsi" w:hAnsiTheme="minorHAnsi" w:cstheme="minorHAnsi"/>
              </w:rPr>
            </w:pPr>
          </w:p>
          <w:p w:rsidR="00885C6E" w:rsidRPr="00005707" w:rsidRDefault="00005707" w:rsidP="009029CE">
            <w:pPr>
              <w:pStyle w:val="TableParagraph"/>
              <w:spacing w:before="160"/>
              <w:ind w:left="0"/>
              <w:jc w:val="center"/>
              <w:rPr>
                <w:rFonts w:asciiTheme="minorHAnsi" w:hAnsiTheme="minorHAnsi" w:cstheme="minorHAnsi"/>
              </w:rPr>
            </w:pPr>
            <w:r w:rsidRPr="00005707">
              <w:rPr>
                <w:rFonts w:asciiTheme="minorHAnsi" w:hAnsiTheme="minorHAnsi" w:cstheme="minorHAnsi"/>
              </w:rPr>
              <w:t>£3,195</w:t>
            </w:r>
          </w:p>
          <w:p w:rsidR="009029CE" w:rsidRPr="00005707" w:rsidRDefault="009029CE" w:rsidP="00005707">
            <w:pPr>
              <w:pStyle w:val="TableParagraph"/>
              <w:spacing w:before="160"/>
              <w:ind w:left="0"/>
              <w:rPr>
                <w:rFonts w:asciiTheme="minorHAnsi" w:hAnsiTheme="minorHAnsi" w:cstheme="minorHAnsi"/>
              </w:rPr>
            </w:pPr>
          </w:p>
        </w:tc>
        <w:tc>
          <w:tcPr>
            <w:tcW w:w="3307" w:type="dxa"/>
            <w:tcBorders>
              <w:bottom w:val="single" w:sz="12" w:space="0" w:color="231F20"/>
            </w:tcBorders>
          </w:tcPr>
          <w:p w:rsidR="00CC5DF2" w:rsidRPr="00005707" w:rsidRDefault="00CC5DF2" w:rsidP="00CC5DF2">
            <w:pPr>
              <w:pStyle w:val="NormalWeb"/>
              <w:spacing w:before="0" w:beforeAutospacing="0" w:after="0" w:afterAutospacing="0"/>
              <w:rPr>
                <w:rFonts w:asciiTheme="minorHAnsi" w:hAnsiTheme="minorHAnsi" w:cstheme="minorHAnsi"/>
                <w:color w:val="000000"/>
                <w:sz w:val="22"/>
                <w:szCs w:val="22"/>
              </w:rPr>
            </w:pPr>
            <w:r w:rsidRPr="00005707">
              <w:rPr>
                <w:rFonts w:asciiTheme="minorHAnsi" w:hAnsiTheme="minorHAnsi" w:cstheme="minorHAnsi"/>
                <w:color w:val="000000"/>
                <w:sz w:val="22"/>
                <w:szCs w:val="22"/>
              </w:rPr>
              <w:t>Pup</w:t>
            </w:r>
            <w:r w:rsidR="004B1AAE" w:rsidRPr="00005707">
              <w:rPr>
                <w:rFonts w:asciiTheme="minorHAnsi" w:hAnsiTheme="minorHAnsi" w:cstheme="minorHAnsi"/>
                <w:color w:val="000000"/>
                <w:sz w:val="22"/>
                <w:szCs w:val="22"/>
              </w:rPr>
              <w:t xml:space="preserve">ils encouraged and rewarded for keeping active throughout the day. Tracking of steps taken – individually and in classes. </w:t>
            </w:r>
          </w:p>
          <w:p w:rsidR="004B1AAE" w:rsidRPr="00005707" w:rsidRDefault="004B1AAE" w:rsidP="00CC5DF2">
            <w:pPr>
              <w:pStyle w:val="NormalWeb"/>
              <w:spacing w:before="0" w:beforeAutospacing="0" w:after="0" w:afterAutospacing="0"/>
              <w:rPr>
                <w:rFonts w:asciiTheme="minorHAnsi" w:hAnsiTheme="minorHAnsi" w:cstheme="minorHAnsi"/>
                <w:sz w:val="22"/>
                <w:szCs w:val="22"/>
              </w:rPr>
            </w:pPr>
          </w:p>
          <w:p w:rsidR="00CC5DF2" w:rsidRPr="00005707" w:rsidRDefault="00CC5DF2" w:rsidP="00CC5DF2">
            <w:pPr>
              <w:pStyle w:val="NormalWeb"/>
              <w:shd w:val="clear" w:color="auto" w:fill="FFFFFF"/>
              <w:spacing w:before="0" w:beforeAutospacing="0" w:after="240" w:afterAutospacing="0"/>
              <w:rPr>
                <w:rFonts w:asciiTheme="minorHAnsi" w:hAnsiTheme="minorHAnsi" w:cstheme="minorHAnsi"/>
                <w:sz w:val="22"/>
                <w:szCs w:val="22"/>
              </w:rPr>
            </w:pPr>
            <w:r w:rsidRPr="00005707">
              <w:rPr>
                <w:rFonts w:asciiTheme="minorHAnsi" w:hAnsiTheme="minorHAnsi" w:cstheme="minorHAnsi"/>
                <w:color w:val="000000"/>
                <w:sz w:val="22"/>
                <w:szCs w:val="22"/>
              </w:rPr>
              <w:t>Improved engagement in lessons and boosting physical health.</w:t>
            </w:r>
          </w:p>
          <w:p w:rsidR="009029CE" w:rsidRPr="00005707" w:rsidRDefault="009029CE">
            <w:pPr>
              <w:pStyle w:val="TableParagraph"/>
              <w:ind w:left="0"/>
              <w:rPr>
                <w:rFonts w:asciiTheme="minorHAnsi" w:hAnsiTheme="minorHAnsi" w:cstheme="minorHAnsi"/>
              </w:rPr>
            </w:pPr>
          </w:p>
          <w:p w:rsidR="009029CE" w:rsidRPr="00005707" w:rsidRDefault="009029CE">
            <w:pPr>
              <w:pStyle w:val="TableParagraph"/>
              <w:ind w:left="0"/>
              <w:rPr>
                <w:rFonts w:asciiTheme="minorHAnsi" w:hAnsiTheme="minorHAnsi" w:cstheme="minorHAnsi"/>
              </w:rPr>
            </w:pPr>
          </w:p>
          <w:p w:rsidR="00005707" w:rsidRDefault="00005707">
            <w:pPr>
              <w:pStyle w:val="TableParagraph"/>
              <w:ind w:left="0"/>
              <w:rPr>
                <w:rFonts w:asciiTheme="minorHAnsi" w:hAnsiTheme="minorHAnsi" w:cstheme="minorHAnsi"/>
              </w:rPr>
            </w:pPr>
          </w:p>
          <w:p w:rsidR="00005707" w:rsidRDefault="00005707">
            <w:pPr>
              <w:pStyle w:val="TableParagraph"/>
              <w:ind w:left="0"/>
              <w:rPr>
                <w:rFonts w:asciiTheme="minorHAnsi" w:hAnsiTheme="minorHAnsi" w:cstheme="minorHAnsi"/>
              </w:rPr>
            </w:pPr>
          </w:p>
          <w:p w:rsidR="00005707" w:rsidRDefault="00005707">
            <w:pPr>
              <w:pStyle w:val="TableParagraph"/>
              <w:ind w:left="0"/>
              <w:rPr>
                <w:rFonts w:asciiTheme="minorHAnsi" w:hAnsiTheme="minorHAnsi" w:cstheme="minorHAnsi"/>
              </w:rPr>
            </w:pPr>
          </w:p>
          <w:p w:rsidR="00005707" w:rsidRDefault="00005707">
            <w:pPr>
              <w:pStyle w:val="TableParagraph"/>
              <w:ind w:left="0"/>
              <w:rPr>
                <w:rFonts w:asciiTheme="minorHAnsi" w:hAnsiTheme="minorHAnsi" w:cstheme="minorHAnsi"/>
              </w:rPr>
            </w:pPr>
          </w:p>
          <w:p w:rsidR="00005707" w:rsidRDefault="00005707">
            <w:pPr>
              <w:pStyle w:val="TableParagraph"/>
              <w:ind w:left="0"/>
              <w:rPr>
                <w:rFonts w:asciiTheme="minorHAnsi" w:hAnsiTheme="minorHAnsi" w:cstheme="minorHAnsi"/>
              </w:rPr>
            </w:pPr>
          </w:p>
          <w:p w:rsidR="009029CE" w:rsidRPr="00005707" w:rsidRDefault="00005707">
            <w:pPr>
              <w:pStyle w:val="TableParagraph"/>
              <w:ind w:left="0"/>
              <w:rPr>
                <w:rFonts w:asciiTheme="minorHAnsi" w:hAnsiTheme="minorHAnsi" w:cstheme="minorHAnsi"/>
              </w:rPr>
            </w:pPr>
            <w:r w:rsidRPr="00005707">
              <w:rPr>
                <w:rFonts w:asciiTheme="minorHAnsi" w:hAnsiTheme="minorHAnsi" w:cstheme="minorHAnsi"/>
              </w:rPr>
              <w:t>An innovative way for children to take part in regular daily activity. Children will be able to develop their balance and coordination whilst having fun with their friends.</w:t>
            </w:r>
          </w:p>
          <w:p w:rsidR="009029CE" w:rsidRPr="00005707" w:rsidRDefault="009029CE">
            <w:pPr>
              <w:pStyle w:val="TableParagraph"/>
              <w:ind w:left="0"/>
              <w:rPr>
                <w:rFonts w:asciiTheme="minorHAnsi" w:hAnsiTheme="minorHAnsi" w:cstheme="minorHAnsi"/>
              </w:rPr>
            </w:pPr>
          </w:p>
        </w:tc>
        <w:tc>
          <w:tcPr>
            <w:tcW w:w="3134" w:type="dxa"/>
            <w:tcBorders>
              <w:bottom w:val="single" w:sz="12" w:space="0" w:color="231F20"/>
            </w:tcBorders>
          </w:tcPr>
          <w:p w:rsidR="00885C6E" w:rsidRPr="00005707" w:rsidRDefault="00885C6E" w:rsidP="00885C6E">
            <w:pPr>
              <w:widowControl/>
              <w:autoSpaceDE/>
              <w:autoSpaceDN/>
              <w:rPr>
                <w:rFonts w:asciiTheme="minorHAnsi" w:eastAsia="Times New Roman" w:hAnsiTheme="minorHAnsi" w:cstheme="minorHAnsi"/>
                <w:lang w:eastAsia="en-GB"/>
              </w:rPr>
            </w:pPr>
            <w:r w:rsidRPr="00005707">
              <w:rPr>
                <w:rFonts w:asciiTheme="minorHAnsi" w:eastAsia="Times New Roman" w:hAnsiTheme="minorHAnsi" w:cstheme="minorHAnsi"/>
                <w:color w:val="000000"/>
                <w:lang w:eastAsia="en-GB"/>
              </w:rPr>
              <w:t>Pupils engage in Moki daily steps activities</w:t>
            </w:r>
          </w:p>
          <w:p w:rsidR="00885C6E" w:rsidRPr="00005707" w:rsidRDefault="00885C6E" w:rsidP="00CC5DF2">
            <w:pPr>
              <w:widowControl/>
              <w:autoSpaceDE/>
              <w:autoSpaceDN/>
              <w:rPr>
                <w:rFonts w:asciiTheme="minorHAnsi" w:eastAsia="Times New Roman" w:hAnsiTheme="minorHAnsi" w:cstheme="minorHAnsi"/>
                <w:color w:val="000000"/>
                <w:sz w:val="10"/>
                <w:szCs w:val="10"/>
                <w:lang w:eastAsia="en-GB"/>
              </w:rPr>
            </w:pPr>
          </w:p>
          <w:p w:rsidR="00CC5DF2" w:rsidRPr="00005707" w:rsidRDefault="00CC5DF2" w:rsidP="00CC5DF2">
            <w:pPr>
              <w:widowControl/>
              <w:autoSpaceDE/>
              <w:autoSpaceDN/>
              <w:rPr>
                <w:rFonts w:asciiTheme="minorHAnsi" w:eastAsia="Times New Roman" w:hAnsiTheme="minorHAnsi" w:cstheme="minorHAnsi"/>
                <w:lang w:eastAsia="en-GB"/>
              </w:rPr>
            </w:pPr>
            <w:r w:rsidRPr="00005707">
              <w:rPr>
                <w:rFonts w:asciiTheme="minorHAnsi" w:eastAsia="Times New Roman" w:hAnsiTheme="minorHAnsi" w:cstheme="minorHAnsi"/>
                <w:color w:val="000000"/>
                <w:lang w:eastAsia="en-GB"/>
              </w:rPr>
              <w:t>PE subject leader to ensure sporting/physical activity</w:t>
            </w:r>
          </w:p>
          <w:p w:rsidR="00CC5DF2" w:rsidRPr="00005707" w:rsidRDefault="00CC5DF2" w:rsidP="00CC5DF2">
            <w:pPr>
              <w:widowControl/>
              <w:autoSpaceDE/>
              <w:autoSpaceDN/>
              <w:rPr>
                <w:rFonts w:asciiTheme="minorHAnsi" w:eastAsia="Times New Roman" w:hAnsiTheme="minorHAnsi" w:cstheme="minorHAnsi"/>
                <w:lang w:eastAsia="en-GB"/>
              </w:rPr>
            </w:pPr>
            <w:r w:rsidRPr="00005707">
              <w:rPr>
                <w:rFonts w:asciiTheme="minorHAnsi" w:eastAsia="Times New Roman" w:hAnsiTheme="minorHAnsi" w:cstheme="minorHAnsi"/>
                <w:color w:val="000000"/>
                <w:lang w:eastAsia="en-GB"/>
              </w:rPr>
              <w:t>opportunities are available and actively encouraged.</w:t>
            </w:r>
          </w:p>
          <w:p w:rsidR="00CC5DF2" w:rsidRPr="00005707" w:rsidRDefault="00CC5DF2" w:rsidP="00CC5DF2">
            <w:pPr>
              <w:widowControl/>
              <w:autoSpaceDE/>
              <w:autoSpaceDN/>
              <w:rPr>
                <w:rFonts w:asciiTheme="minorHAnsi" w:eastAsia="Times New Roman" w:hAnsiTheme="minorHAnsi" w:cstheme="minorHAnsi"/>
                <w:sz w:val="10"/>
                <w:szCs w:val="10"/>
                <w:lang w:eastAsia="en-GB"/>
              </w:rPr>
            </w:pPr>
          </w:p>
          <w:p w:rsidR="00CC5DF2" w:rsidRPr="00005707" w:rsidRDefault="00CC5DF2" w:rsidP="00CC5DF2">
            <w:pPr>
              <w:widowControl/>
              <w:autoSpaceDE/>
              <w:autoSpaceDN/>
              <w:rPr>
                <w:rFonts w:asciiTheme="minorHAnsi" w:eastAsia="Times New Roman" w:hAnsiTheme="minorHAnsi" w:cstheme="minorHAnsi"/>
                <w:lang w:eastAsia="en-GB"/>
              </w:rPr>
            </w:pPr>
            <w:r w:rsidRPr="00005707">
              <w:rPr>
                <w:rFonts w:asciiTheme="minorHAnsi" w:eastAsia="Times New Roman" w:hAnsiTheme="minorHAnsi" w:cstheme="minorHAnsi"/>
                <w:color w:val="000000"/>
                <w:lang w:eastAsia="en-GB"/>
              </w:rPr>
              <w:t>Varied activities/resources on offer at play times to encourage pupils to be active.</w:t>
            </w:r>
          </w:p>
          <w:p w:rsidR="00CC5DF2" w:rsidRPr="00005707" w:rsidRDefault="00CC5DF2" w:rsidP="00CC5DF2">
            <w:pPr>
              <w:widowControl/>
              <w:autoSpaceDE/>
              <w:autoSpaceDN/>
              <w:rPr>
                <w:rFonts w:asciiTheme="minorHAnsi" w:eastAsia="Times New Roman" w:hAnsiTheme="minorHAnsi" w:cstheme="minorHAnsi"/>
                <w:lang w:eastAsia="en-GB"/>
              </w:rPr>
            </w:pPr>
          </w:p>
          <w:p w:rsidR="00CC5DF2" w:rsidRPr="00005707" w:rsidRDefault="00CC5DF2" w:rsidP="00CC5DF2">
            <w:pPr>
              <w:widowControl/>
              <w:autoSpaceDE/>
              <w:autoSpaceDN/>
              <w:rPr>
                <w:rFonts w:asciiTheme="minorHAnsi" w:eastAsia="Times New Roman" w:hAnsiTheme="minorHAnsi" w:cstheme="minorHAnsi"/>
                <w:color w:val="000000"/>
                <w:lang w:eastAsia="en-GB"/>
              </w:rPr>
            </w:pPr>
            <w:r w:rsidRPr="00005707">
              <w:rPr>
                <w:rFonts w:asciiTheme="minorHAnsi" w:eastAsia="Times New Roman" w:hAnsiTheme="minorHAnsi" w:cstheme="minorHAnsi"/>
                <w:color w:val="000000"/>
                <w:lang w:eastAsia="en-GB"/>
              </w:rPr>
              <w:t>Daily exercise encouraged to improve physical health and well-being. </w:t>
            </w:r>
          </w:p>
          <w:p w:rsidR="00C20986" w:rsidRPr="00005707" w:rsidRDefault="00C20986" w:rsidP="00CC5DF2">
            <w:pPr>
              <w:widowControl/>
              <w:autoSpaceDE/>
              <w:autoSpaceDN/>
              <w:rPr>
                <w:rFonts w:asciiTheme="minorHAnsi" w:eastAsia="Times New Roman" w:hAnsiTheme="minorHAnsi" w:cstheme="minorHAnsi"/>
                <w:color w:val="000000"/>
                <w:lang w:eastAsia="en-GB"/>
              </w:rPr>
            </w:pPr>
          </w:p>
          <w:p w:rsidR="009029CE" w:rsidRPr="00005707" w:rsidRDefault="00005707">
            <w:pPr>
              <w:pStyle w:val="TableParagraph"/>
              <w:ind w:left="0"/>
              <w:rPr>
                <w:rFonts w:asciiTheme="minorHAnsi" w:hAnsiTheme="minorHAnsi" w:cstheme="minorHAnsi"/>
              </w:rPr>
            </w:pPr>
            <w:r w:rsidRPr="00005707">
              <w:rPr>
                <w:rFonts w:asciiTheme="minorHAnsi" w:hAnsiTheme="minorHAnsi" w:cstheme="minorHAnsi"/>
              </w:rPr>
              <w:t>Children will use the outdoor equipment for regular exercise and to support and encourage other children (younger) to access the apparatus.</w:t>
            </w:r>
          </w:p>
        </w:tc>
      </w:tr>
      <w:tr w:rsidR="00C658FB" w:rsidTr="00005707">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00005707">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462FC0">
            <w:pPr>
              <w:pStyle w:val="TableParagraph"/>
              <w:spacing w:before="45" w:line="255" w:lineRule="exact"/>
              <w:ind w:left="39"/>
              <w:rPr>
                <w:sz w:val="21"/>
              </w:rPr>
            </w:pPr>
            <w:r>
              <w:rPr>
                <w:sz w:val="21"/>
              </w:rPr>
              <w:t>41.7%</w:t>
            </w:r>
          </w:p>
        </w:tc>
      </w:tr>
      <w:tr w:rsidR="00C658FB" w:rsidTr="00005707">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rsidTr="00005707">
        <w:trPr>
          <w:trHeight w:val="740"/>
        </w:trPr>
        <w:tc>
          <w:tcPr>
            <w:tcW w:w="3720" w:type="dxa"/>
          </w:tcPr>
          <w:p w:rsidR="00C658FB" w:rsidRDefault="00CC5DF2">
            <w:pPr>
              <w:pStyle w:val="TableParagraph"/>
              <w:spacing w:line="256" w:lineRule="exact"/>
              <w:ind w:left="79"/>
              <w:rPr>
                <w:sz w:val="24"/>
              </w:rPr>
            </w:pPr>
            <w:r>
              <w:rPr>
                <w:color w:val="231F20"/>
                <w:sz w:val="24"/>
              </w:rPr>
              <w:t>Focus</w:t>
            </w:r>
          </w:p>
        </w:tc>
        <w:tc>
          <w:tcPr>
            <w:tcW w:w="3600" w:type="dxa"/>
          </w:tcPr>
          <w:p w:rsidR="00C658FB" w:rsidRDefault="00CC5DF2">
            <w:pPr>
              <w:pStyle w:val="TableParagraph"/>
              <w:spacing w:before="46" w:line="235" w:lineRule="auto"/>
              <w:ind w:right="171"/>
              <w:rPr>
                <w:sz w:val="24"/>
              </w:rPr>
            </w:pPr>
            <w:r>
              <w:rPr>
                <w:color w:val="231F20"/>
                <w:sz w:val="24"/>
              </w:rPr>
              <w:t>Actions</w:t>
            </w:r>
          </w:p>
        </w:tc>
        <w:tc>
          <w:tcPr>
            <w:tcW w:w="1616" w:type="dxa"/>
          </w:tcPr>
          <w:p w:rsidR="00C658FB" w:rsidRDefault="00D131A0" w:rsidP="001D019E">
            <w:pPr>
              <w:pStyle w:val="TableParagraph"/>
              <w:spacing w:before="46" w:line="235" w:lineRule="auto"/>
              <w:ind w:right="547"/>
              <w:rPr>
                <w:sz w:val="24"/>
              </w:rPr>
            </w:pPr>
            <w:r>
              <w:rPr>
                <w:color w:val="231F20"/>
                <w:sz w:val="24"/>
              </w:rPr>
              <w:t>Funding</w:t>
            </w:r>
            <w:r>
              <w:rPr>
                <w:color w:val="231F20"/>
                <w:spacing w:val="1"/>
                <w:sz w:val="24"/>
              </w:rPr>
              <w:t xml:space="preserve"> </w:t>
            </w:r>
          </w:p>
        </w:tc>
        <w:tc>
          <w:tcPr>
            <w:tcW w:w="3307" w:type="dxa"/>
          </w:tcPr>
          <w:p w:rsidR="00C658FB" w:rsidRDefault="00D131A0" w:rsidP="00CC5DF2">
            <w:pPr>
              <w:pStyle w:val="TableParagraph"/>
              <w:spacing w:before="46" w:line="235" w:lineRule="auto"/>
              <w:ind w:right="436"/>
              <w:rPr>
                <w:sz w:val="24"/>
              </w:rPr>
            </w:pPr>
            <w:r>
              <w:rPr>
                <w:color w:val="231F20"/>
                <w:sz w:val="24"/>
              </w:rPr>
              <w:t>Evidence</w:t>
            </w:r>
            <w:r>
              <w:rPr>
                <w:color w:val="231F20"/>
                <w:spacing w:val="-5"/>
                <w:sz w:val="24"/>
              </w:rPr>
              <w:t xml:space="preserve"> </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sidR="00CC5DF2">
              <w:rPr>
                <w:color w:val="231F20"/>
                <w:sz w:val="24"/>
              </w:rPr>
              <w:t>steps</w:t>
            </w:r>
          </w:p>
        </w:tc>
      </w:tr>
      <w:tr w:rsidR="00C658FB" w:rsidTr="00005707">
        <w:trPr>
          <w:trHeight w:val="4499"/>
        </w:trPr>
        <w:tc>
          <w:tcPr>
            <w:tcW w:w="3720" w:type="dxa"/>
          </w:tcPr>
          <w:p w:rsidR="00005707" w:rsidRPr="00760233" w:rsidRDefault="00CC5DF2">
            <w:pPr>
              <w:pStyle w:val="TableParagraph"/>
              <w:ind w:left="0"/>
              <w:rPr>
                <w:rFonts w:asciiTheme="minorHAnsi" w:hAnsiTheme="minorHAnsi" w:cstheme="minorHAnsi"/>
                <w:color w:val="000000"/>
              </w:rPr>
            </w:pPr>
            <w:r w:rsidRPr="00760233">
              <w:rPr>
                <w:rFonts w:asciiTheme="minorHAnsi" w:hAnsiTheme="minorHAnsi" w:cstheme="minorHAnsi"/>
                <w:color w:val="000000"/>
              </w:rPr>
              <w:t>Raise the profile of PE with parents and children, to encourage children to take part in school sports and parents to support them.</w:t>
            </w:r>
          </w:p>
          <w:p w:rsidR="00885C6E" w:rsidRPr="00760233" w:rsidRDefault="00885C6E">
            <w:pPr>
              <w:pStyle w:val="TableParagraph"/>
              <w:ind w:left="0"/>
              <w:rPr>
                <w:rFonts w:asciiTheme="minorHAnsi" w:hAnsiTheme="minorHAnsi" w:cstheme="minorHAnsi"/>
                <w:color w:val="000000"/>
              </w:rPr>
            </w:pPr>
          </w:p>
          <w:p w:rsidR="00885C6E" w:rsidRPr="00760233" w:rsidRDefault="00885C6E">
            <w:pPr>
              <w:pStyle w:val="TableParagraph"/>
              <w:ind w:left="0"/>
              <w:rPr>
                <w:rFonts w:asciiTheme="minorHAnsi" w:hAnsiTheme="minorHAnsi" w:cstheme="minorHAnsi"/>
                <w:color w:val="000000"/>
              </w:rPr>
            </w:pPr>
          </w:p>
          <w:p w:rsidR="00005707" w:rsidRDefault="00005707" w:rsidP="00005707">
            <w:pPr>
              <w:pStyle w:val="TableParagraph"/>
              <w:ind w:left="0"/>
              <w:rPr>
                <w:color w:val="000000"/>
              </w:rPr>
            </w:pPr>
            <w:r>
              <w:rPr>
                <w:color w:val="000000"/>
              </w:rPr>
              <w:t>Improve indoor PE facilities to enable more pupils to access sports hall daily.</w:t>
            </w:r>
          </w:p>
          <w:p w:rsidR="00005707" w:rsidRDefault="00005707" w:rsidP="00005707">
            <w:pPr>
              <w:pStyle w:val="TableParagraph"/>
              <w:ind w:left="0"/>
              <w:rPr>
                <w:color w:val="000000"/>
              </w:rPr>
            </w:pPr>
          </w:p>
          <w:p w:rsidR="00885C6E" w:rsidRPr="00760233" w:rsidRDefault="00885C6E">
            <w:pPr>
              <w:pStyle w:val="TableParagraph"/>
              <w:ind w:left="0"/>
              <w:rPr>
                <w:rFonts w:asciiTheme="minorHAnsi" w:hAnsiTheme="minorHAnsi" w:cstheme="minorHAnsi"/>
                <w:color w:val="000000"/>
              </w:rPr>
            </w:pPr>
          </w:p>
          <w:p w:rsidR="00885C6E" w:rsidRPr="00760233" w:rsidRDefault="00885C6E">
            <w:pPr>
              <w:pStyle w:val="TableParagraph"/>
              <w:ind w:left="0"/>
              <w:rPr>
                <w:rFonts w:asciiTheme="minorHAnsi" w:hAnsiTheme="minorHAnsi" w:cstheme="minorHAnsi"/>
                <w:color w:val="000000"/>
              </w:rPr>
            </w:pPr>
          </w:p>
          <w:p w:rsidR="00885C6E" w:rsidRPr="00760233" w:rsidRDefault="00885C6E">
            <w:pPr>
              <w:pStyle w:val="TableParagraph"/>
              <w:ind w:left="0"/>
              <w:rPr>
                <w:rFonts w:asciiTheme="minorHAnsi" w:hAnsiTheme="minorHAnsi" w:cstheme="minorHAnsi"/>
                <w:color w:val="000000"/>
              </w:rPr>
            </w:pPr>
          </w:p>
          <w:p w:rsidR="00885C6E" w:rsidRPr="00760233" w:rsidRDefault="00885C6E">
            <w:pPr>
              <w:pStyle w:val="TableParagraph"/>
              <w:ind w:left="0"/>
              <w:rPr>
                <w:rFonts w:asciiTheme="minorHAnsi" w:hAnsiTheme="minorHAnsi" w:cstheme="minorHAnsi"/>
                <w:color w:val="000000"/>
              </w:rPr>
            </w:pPr>
          </w:p>
          <w:p w:rsidR="00760233" w:rsidRPr="00760233" w:rsidRDefault="00760233">
            <w:pPr>
              <w:pStyle w:val="TableParagraph"/>
              <w:ind w:left="0"/>
              <w:rPr>
                <w:rFonts w:asciiTheme="minorHAnsi" w:hAnsiTheme="minorHAnsi" w:cstheme="minorHAnsi"/>
                <w:color w:val="000000"/>
              </w:rPr>
            </w:pPr>
          </w:p>
          <w:p w:rsidR="00760233" w:rsidRPr="00760233" w:rsidRDefault="00760233">
            <w:pPr>
              <w:pStyle w:val="TableParagraph"/>
              <w:ind w:left="0"/>
              <w:rPr>
                <w:rFonts w:asciiTheme="minorHAnsi" w:hAnsiTheme="minorHAnsi" w:cstheme="minorHAnsi"/>
                <w:color w:val="000000"/>
              </w:rPr>
            </w:pPr>
          </w:p>
          <w:p w:rsidR="00760233" w:rsidRPr="00760233" w:rsidRDefault="00760233">
            <w:pPr>
              <w:pStyle w:val="TableParagraph"/>
              <w:ind w:left="0"/>
              <w:rPr>
                <w:rFonts w:asciiTheme="minorHAnsi" w:hAnsiTheme="minorHAnsi" w:cstheme="minorHAnsi"/>
                <w:color w:val="000000"/>
              </w:rPr>
            </w:pPr>
          </w:p>
          <w:p w:rsidR="00885C6E" w:rsidRPr="00760233" w:rsidRDefault="00760233">
            <w:pPr>
              <w:pStyle w:val="TableParagraph"/>
              <w:ind w:left="0"/>
              <w:rPr>
                <w:rFonts w:asciiTheme="minorHAnsi" w:hAnsiTheme="minorHAnsi" w:cstheme="minorHAnsi"/>
              </w:rPr>
            </w:pPr>
            <w:r w:rsidRPr="00760233">
              <w:rPr>
                <w:rFonts w:asciiTheme="minorHAnsi" w:hAnsiTheme="minorHAnsi" w:cstheme="minorHAnsi"/>
              </w:rPr>
              <w:t>.</w:t>
            </w:r>
          </w:p>
        </w:tc>
        <w:tc>
          <w:tcPr>
            <w:tcW w:w="3600" w:type="dxa"/>
          </w:tcPr>
          <w:p w:rsidR="00CC5DF2" w:rsidRPr="00760233" w:rsidRDefault="00CC5DF2" w:rsidP="00CC5DF2">
            <w:pPr>
              <w:widowControl/>
              <w:autoSpaceDE/>
              <w:autoSpaceDN/>
              <w:rPr>
                <w:rFonts w:asciiTheme="minorHAnsi" w:eastAsia="Times New Roman" w:hAnsiTheme="minorHAnsi" w:cstheme="minorHAnsi"/>
                <w:lang w:eastAsia="en-GB"/>
              </w:rPr>
            </w:pPr>
            <w:r w:rsidRPr="00760233">
              <w:rPr>
                <w:rFonts w:asciiTheme="minorHAnsi" w:eastAsia="Times New Roman" w:hAnsiTheme="minorHAnsi" w:cstheme="minorHAnsi"/>
                <w:color w:val="000000"/>
                <w:lang w:eastAsia="en-GB"/>
              </w:rPr>
              <w:t>Share all sporting achievements in weekly assembly</w:t>
            </w:r>
            <w:r w:rsidR="00C20986" w:rsidRPr="00760233">
              <w:rPr>
                <w:rFonts w:asciiTheme="minorHAnsi" w:eastAsia="Times New Roman" w:hAnsiTheme="minorHAnsi" w:cstheme="minorHAnsi"/>
                <w:color w:val="000000"/>
                <w:lang w:eastAsia="en-GB"/>
              </w:rPr>
              <w:t> and</w:t>
            </w:r>
            <w:r w:rsidRPr="00760233">
              <w:rPr>
                <w:rFonts w:asciiTheme="minorHAnsi" w:eastAsia="Times New Roman" w:hAnsiTheme="minorHAnsi" w:cstheme="minorHAnsi"/>
                <w:color w:val="000000"/>
                <w:lang w:eastAsia="en-GB"/>
              </w:rPr>
              <w:t xml:space="preserve"> on schools social media.</w:t>
            </w:r>
          </w:p>
          <w:p w:rsidR="00CC5DF2" w:rsidRPr="00760233" w:rsidRDefault="00CC5DF2" w:rsidP="00CC5DF2">
            <w:pPr>
              <w:widowControl/>
              <w:autoSpaceDE/>
              <w:autoSpaceDN/>
              <w:rPr>
                <w:rFonts w:asciiTheme="minorHAnsi" w:eastAsia="Times New Roman" w:hAnsiTheme="minorHAnsi" w:cstheme="minorHAnsi"/>
                <w:color w:val="000000"/>
                <w:lang w:eastAsia="en-GB"/>
              </w:rPr>
            </w:pPr>
          </w:p>
          <w:p w:rsidR="00CC5DF2" w:rsidRPr="00760233" w:rsidRDefault="00CC5DF2" w:rsidP="00CC5DF2">
            <w:pPr>
              <w:widowControl/>
              <w:autoSpaceDE/>
              <w:autoSpaceDN/>
              <w:rPr>
                <w:rFonts w:asciiTheme="minorHAnsi" w:eastAsia="Times New Roman" w:hAnsiTheme="minorHAnsi" w:cstheme="minorHAnsi"/>
                <w:color w:val="000000"/>
                <w:lang w:eastAsia="en-GB"/>
              </w:rPr>
            </w:pPr>
            <w:r w:rsidRPr="00760233">
              <w:rPr>
                <w:rFonts w:asciiTheme="minorHAnsi" w:eastAsia="Times New Roman" w:hAnsiTheme="minorHAnsi" w:cstheme="minorHAnsi"/>
                <w:color w:val="000000"/>
                <w:lang w:eastAsia="en-GB"/>
              </w:rPr>
              <w:t>School Fun Day with various sporting activities to raise money for local charity. Event to be shared on social media.</w:t>
            </w:r>
          </w:p>
          <w:p w:rsidR="00AE6F84" w:rsidRPr="00760233" w:rsidRDefault="00AE6F84" w:rsidP="00CC5DF2">
            <w:pPr>
              <w:widowControl/>
              <w:autoSpaceDE/>
              <w:autoSpaceDN/>
              <w:rPr>
                <w:rFonts w:asciiTheme="minorHAnsi" w:eastAsia="Times New Roman" w:hAnsiTheme="minorHAnsi" w:cstheme="minorHAnsi"/>
                <w:color w:val="000000"/>
                <w:lang w:eastAsia="en-GB"/>
              </w:rPr>
            </w:pPr>
          </w:p>
          <w:p w:rsidR="000D79C9" w:rsidRPr="00760233" w:rsidRDefault="00AE6F84" w:rsidP="00CC5DF2">
            <w:pPr>
              <w:widowControl/>
              <w:autoSpaceDE/>
              <w:autoSpaceDN/>
              <w:rPr>
                <w:rFonts w:asciiTheme="minorHAnsi" w:eastAsia="Times New Roman" w:hAnsiTheme="minorHAnsi" w:cstheme="minorHAnsi"/>
                <w:color w:val="000000"/>
                <w:lang w:eastAsia="en-GB"/>
              </w:rPr>
            </w:pPr>
            <w:r w:rsidRPr="00760233">
              <w:rPr>
                <w:rFonts w:asciiTheme="minorHAnsi" w:eastAsia="Times New Roman" w:hAnsiTheme="minorHAnsi" w:cstheme="minorHAnsi"/>
                <w:color w:val="000000"/>
                <w:lang w:eastAsia="en-GB"/>
              </w:rPr>
              <w:t>School Sports Day – various sporting activities/events.</w:t>
            </w:r>
          </w:p>
          <w:p w:rsidR="00AE6F84" w:rsidRPr="00760233" w:rsidRDefault="00AE6F84" w:rsidP="00CC5DF2">
            <w:pPr>
              <w:widowControl/>
              <w:autoSpaceDE/>
              <w:autoSpaceDN/>
              <w:rPr>
                <w:rFonts w:asciiTheme="minorHAnsi" w:eastAsia="Times New Roman" w:hAnsiTheme="minorHAnsi" w:cstheme="minorHAnsi"/>
                <w:color w:val="000000"/>
                <w:lang w:eastAsia="en-GB"/>
              </w:rPr>
            </w:pPr>
          </w:p>
          <w:p w:rsidR="000D79C9" w:rsidRDefault="000D79C9" w:rsidP="000D79C9">
            <w:pPr>
              <w:widowControl/>
              <w:autoSpaceDE/>
              <w:autoSpaceDN/>
              <w:rPr>
                <w:rFonts w:asciiTheme="minorHAnsi" w:eastAsia="Times New Roman" w:hAnsiTheme="minorHAnsi" w:cstheme="minorHAnsi"/>
                <w:color w:val="000000"/>
                <w:lang w:eastAsia="en-GB"/>
              </w:rPr>
            </w:pPr>
            <w:r w:rsidRPr="00760233">
              <w:rPr>
                <w:rFonts w:asciiTheme="minorHAnsi" w:eastAsia="Times New Roman" w:hAnsiTheme="minorHAnsi" w:cstheme="minorHAnsi"/>
                <w:color w:val="000000"/>
                <w:lang w:eastAsia="en-GB"/>
              </w:rPr>
              <w:t>Pupils participate in competitions and festivals – inter and intra-school.</w:t>
            </w:r>
          </w:p>
          <w:p w:rsidR="00005707" w:rsidRDefault="00005707" w:rsidP="000D79C9">
            <w:pPr>
              <w:widowControl/>
              <w:autoSpaceDE/>
              <w:autoSpaceDN/>
              <w:rPr>
                <w:rFonts w:asciiTheme="minorHAnsi" w:eastAsia="Times New Roman" w:hAnsiTheme="minorHAnsi" w:cstheme="minorHAnsi"/>
                <w:color w:val="000000"/>
                <w:lang w:eastAsia="en-GB"/>
              </w:rPr>
            </w:pPr>
          </w:p>
          <w:p w:rsidR="00005707" w:rsidRPr="00760233" w:rsidRDefault="00005707" w:rsidP="000D79C9">
            <w:pPr>
              <w:widowControl/>
              <w:autoSpaceDE/>
              <w:autoSpaceDN/>
              <w:rPr>
                <w:rFonts w:asciiTheme="minorHAnsi" w:eastAsia="Times New Roman" w:hAnsiTheme="minorHAnsi" w:cstheme="minorHAnsi"/>
                <w:color w:val="000000"/>
                <w:lang w:eastAsia="en-GB"/>
              </w:rPr>
            </w:pPr>
            <w:r>
              <w:rPr>
                <w:rFonts w:asciiTheme="minorHAnsi" w:eastAsia="Times New Roman" w:hAnsiTheme="minorHAnsi" w:cstheme="minorHAnsi"/>
                <w:lang w:eastAsia="en-GB"/>
              </w:rPr>
              <w:t>Install dividing sports hall curtain to allow 2 lessons to take place in hall at any one time – doubling timetable availability for PE lessons when outside facilities not available due to weather.</w:t>
            </w:r>
          </w:p>
          <w:p w:rsidR="00760233" w:rsidRPr="00760233" w:rsidRDefault="00760233" w:rsidP="000D79C9">
            <w:pPr>
              <w:widowControl/>
              <w:autoSpaceDE/>
              <w:autoSpaceDN/>
              <w:rPr>
                <w:rFonts w:asciiTheme="minorHAnsi" w:eastAsia="Times New Roman" w:hAnsiTheme="minorHAnsi" w:cstheme="minorHAnsi"/>
                <w:color w:val="000000"/>
                <w:lang w:eastAsia="en-GB"/>
              </w:rPr>
            </w:pPr>
          </w:p>
          <w:p w:rsidR="00760233" w:rsidRPr="00760233" w:rsidRDefault="00760233" w:rsidP="000D79C9">
            <w:pPr>
              <w:widowControl/>
              <w:autoSpaceDE/>
              <w:autoSpaceDN/>
              <w:rPr>
                <w:rFonts w:asciiTheme="minorHAnsi" w:eastAsia="Times New Roman" w:hAnsiTheme="minorHAnsi" w:cstheme="minorHAnsi"/>
                <w:color w:val="000000"/>
                <w:lang w:eastAsia="en-GB"/>
              </w:rPr>
            </w:pPr>
          </w:p>
          <w:p w:rsidR="00C22F7B" w:rsidRPr="00760233" w:rsidRDefault="00C22F7B" w:rsidP="000D79C9">
            <w:pPr>
              <w:widowControl/>
              <w:autoSpaceDE/>
              <w:autoSpaceDN/>
              <w:rPr>
                <w:rFonts w:asciiTheme="minorHAnsi" w:eastAsia="Times New Roman" w:hAnsiTheme="minorHAnsi" w:cstheme="minorHAnsi"/>
                <w:lang w:eastAsia="en-GB"/>
              </w:rPr>
            </w:pPr>
          </w:p>
        </w:tc>
        <w:tc>
          <w:tcPr>
            <w:tcW w:w="1616" w:type="dxa"/>
          </w:tcPr>
          <w:p w:rsidR="00C22F7B" w:rsidRPr="00760233" w:rsidRDefault="00C22F7B">
            <w:pPr>
              <w:pStyle w:val="TableParagraph"/>
              <w:spacing w:before="171"/>
              <w:ind w:left="45"/>
              <w:rPr>
                <w:rFonts w:asciiTheme="minorHAnsi" w:hAnsiTheme="minorHAnsi" w:cstheme="minorHAnsi"/>
              </w:rPr>
            </w:pPr>
          </w:p>
          <w:p w:rsidR="00E03088" w:rsidRPr="00760233" w:rsidRDefault="00E03088" w:rsidP="00760233">
            <w:pPr>
              <w:pStyle w:val="TableParagraph"/>
              <w:spacing w:before="171"/>
              <w:ind w:left="0"/>
              <w:rPr>
                <w:rFonts w:asciiTheme="minorHAnsi" w:hAnsiTheme="minorHAnsi" w:cstheme="minorHAnsi"/>
              </w:rPr>
            </w:pPr>
          </w:p>
          <w:p w:rsidR="00AE6F84" w:rsidRPr="00760233" w:rsidRDefault="00AE6F84" w:rsidP="00E03088">
            <w:pPr>
              <w:pStyle w:val="TableParagraph"/>
              <w:spacing w:before="171"/>
              <w:ind w:left="45"/>
              <w:jc w:val="center"/>
              <w:rPr>
                <w:rFonts w:asciiTheme="minorHAnsi" w:hAnsiTheme="minorHAnsi" w:cstheme="minorHAnsi"/>
              </w:rPr>
            </w:pPr>
          </w:p>
          <w:p w:rsidR="00AE6F84" w:rsidRPr="00760233" w:rsidRDefault="00AE6F84" w:rsidP="00885C6E">
            <w:pPr>
              <w:pStyle w:val="TableParagraph"/>
              <w:spacing w:before="171"/>
              <w:ind w:left="0"/>
              <w:rPr>
                <w:rFonts w:asciiTheme="minorHAnsi" w:hAnsiTheme="minorHAnsi" w:cstheme="minorHAnsi"/>
              </w:rPr>
            </w:pPr>
          </w:p>
          <w:p w:rsidR="00AE6F84" w:rsidRDefault="00AE6F84" w:rsidP="009029CE">
            <w:pPr>
              <w:pStyle w:val="TableParagraph"/>
              <w:spacing w:before="171"/>
              <w:ind w:left="45"/>
              <w:jc w:val="center"/>
              <w:rPr>
                <w:rFonts w:asciiTheme="minorHAnsi" w:hAnsiTheme="minorHAnsi" w:cstheme="minorHAnsi"/>
              </w:rPr>
            </w:pPr>
            <w:r w:rsidRPr="00760233">
              <w:rPr>
                <w:rFonts w:asciiTheme="minorHAnsi" w:hAnsiTheme="minorHAnsi" w:cstheme="minorHAnsi"/>
              </w:rPr>
              <w:t>£1000</w:t>
            </w:r>
          </w:p>
          <w:p w:rsidR="00005707" w:rsidRDefault="00005707" w:rsidP="009029CE">
            <w:pPr>
              <w:pStyle w:val="TableParagraph"/>
              <w:spacing w:before="171"/>
              <w:ind w:left="45"/>
              <w:jc w:val="center"/>
              <w:rPr>
                <w:rFonts w:asciiTheme="minorHAnsi" w:hAnsiTheme="minorHAnsi" w:cstheme="minorHAnsi"/>
              </w:rPr>
            </w:pPr>
          </w:p>
          <w:p w:rsidR="00005707" w:rsidRDefault="00005707" w:rsidP="009029CE">
            <w:pPr>
              <w:pStyle w:val="TableParagraph"/>
              <w:spacing w:before="171"/>
              <w:ind w:left="45"/>
              <w:jc w:val="center"/>
              <w:rPr>
                <w:rFonts w:asciiTheme="minorHAnsi" w:hAnsiTheme="minorHAnsi" w:cstheme="minorHAnsi"/>
              </w:rPr>
            </w:pPr>
          </w:p>
          <w:p w:rsidR="00005707" w:rsidRDefault="00005707" w:rsidP="009029CE">
            <w:pPr>
              <w:pStyle w:val="TableParagraph"/>
              <w:spacing w:before="171"/>
              <w:ind w:left="45"/>
              <w:jc w:val="center"/>
              <w:rPr>
                <w:rFonts w:asciiTheme="minorHAnsi" w:hAnsiTheme="minorHAnsi" w:cstheme="minorHAnsi"/>
              </w:rPr>
            </w:pPr>
          </w:p>
          <w:p w:rsidR="00005707" w:rsidRDefault="00005707" w:rsidP="009029CE">
            <w:pPr>
              <w:pStyle w:val="TableParagraph"/>
              <w:spacing w:before="171"/>
              <w:ind w:left="45"/>
              <w:jc w:val="center"/>
              <w:rPr>
                <w:rFonts w:asciiTheme="minorHAnsi" w:hAnsiTheme="minorHAnsi" w:cstheme="minorHAnsi"/>
              </w:rPr>
            </w:pPr>
          </w:p>
          <w:p w:rsidR="00005707" w:rsidRPr="00760233" w:rsidRDefault="00005707" w:rsidP="009029CE">
            <w:pPr>
              <w:pStyle w:val="TableParagraph"/>
              <w:spacing w:before="171"/>
              <w:ind w:left="45"/>
              <w:jc w:val="center"/>
              <w:rPr>
                <w:rFonts w:asciiTheme="minorHAnsi" w:hAnsiTheme="minorHAnsi" w:cstheme="minorHAnsi"/>
              </w:rPr>
            </w:pPr>
            <w:r>
              <w:rPr>
                <w:sz w:val="24"/>
              </w:rPr>
              <w:t>£6,000</w:t>
            </w:r>
          </w:p>
        </w:tc>
        <w:tc>
          <w:tcPr>
            <w:tcW w:w="3307" w:type="dxa"/>
          </w:tcPr>
          <w:p w:rsidR="000D79C9" w:rsidRPr="00760233" w:rsidRDefault="000D79C9" w:rsidP="000D79C9">
            <w:pPr>
              <w:widowControl/>
              <w:autoSpaceDE/>
              <w:autoSpaceDN/>
              <w:rPr>
                <w:rFonts w:asciiTheme="minorHAnsi" w:eastAsia="Times New Roman" w:hAnsiTheme="minorHAnsi" w:cstheme="minorHAnsi"/>
                <w:lang w:eastAsia="en-GB"/>
              </w:rPr>
            </w:pPr>
            <w:r w:rsidRPr="00760233">
              <w:rPr>
                <w:rFonts w:asciiTheme="minorHAnsi" w:eastAsia="Times New Roman" w:hAnsiTheme="minorHAnsi" w:cstheme="minorHAnsi"/>
                <w:color w:val="000000"/>
                <w:lang w:eastAsia="en-GB"/>
              </w:rPr>
              <w:t>All par</w:t>
            </w:r>
            <w:r w:rsidR="00C20986" w:rsidRPr="00760233">
              <w:rPr>
                <w:rFonts w:asciiTheme="minorHAnsi" w:eastAsia="Times New Roman" w:hAnsiTheme="minorHAnsi" w:cstheme="minorHAnsi"/>
                <w:color w:val="000000"/>
                <w:lang w:eastAsia="en-GB"/>
              </w:rPr>
              <w:t xml:space="preserve">ticipation and success </w:t>
            </w:r>
            <w:r w:rsidRPr="00760233">
              <w:rPr>
                <w:rFonts w:asciiTheme="minorHAnsi" w:eastAsia="Times New Roman" w:hAnsiTheme="minorHAnsi" w:cstheme="minorHAnsi"/>
                <w:color w:val="000000"/>
                <w:lang w:eastAsia="en-GB"/>
              </w:rPr>
              <w:t>shared with the rest of the school during assemblies.</w:t>
            </w:r>
          </w:p>
          <w:p w:rsidR="000D79C9" w:rsidRPr="00760233" w:rsidRDefault="000D79C9" w:rsidP="000D79C9">
            <w:pPr>
              <w:widowControl/>
              <w:autoSpaceDE/>
              <w:autoSpaceDN/>
              <w:rPr>
                <w:rFonts w:asciiTheme="minorHAnsi" w:eastAsia="Times New Roman" w:hAnsiTheme="minorHAnsi" w:cstheme="minorHAnsi"/>
                <w:lang w:eastAsia="en-GB"/>
              </w:rPr>
            </w:pPr>
          </w:p>
          <w:p w:rsidR="000D79C9" w:rsidRPr="00760233" w:rsidRDefault="000D79C9" w:rsidP="000D79C9">
            <w:pPr>
              <w:widowControl/>
              <w:autoSpaceDE/>
              <w:autoSpaceDN/>
              <w:rPr>
                <w:rFonts w:asciiTheme="minorHAnsi" w:eastAsia="Times New Roman" w:hAnsiTheme="minorHAnsi" w:cstheme="minorHAnsi"/>
                <w:color w:val="000000"/>
                <w:lang w:eastAsia="en-GB"/>
              </w:rPr>
            </w:pPr>
            <w:r w:rsidRPr="00760233">
              <w:rPr>
                <w:rFonts w:asciiTheme="minorHAnsi" w:eastAsia="Times New Roman" w:hAnsiTheme="minorHAnsi" w:cstheme="minorHAnsi"/>
                <w:color w:val="000000"/>
                <w:lang w:eastAsia="en-GB"/>
              </w:rPr>
              <w:t>Race for Life event  and School Fun Day – updates of money raised and distance run to be recorded when completed.</w:t>
            </w:r>
          </w:p>
          <w:p w:rsidR="000D79C9" w:rsidRPr="00760233" w:rsidRDefault="000D79C9" w:rsidP="000D79C9">
            <w:pPr>
              <w:widowControl/>
              <w:autoSpaceDE/>
              <w:autoSpaceDN/>
              <w:rPr>
                <w:rFonts w:asciiTheme="minorHAnsi" w:eastAsia="Times New Roman" w:hAnsiTheme="minorHAnsi" w:cstheme="minorHAnsi"/>
                <w:color w:val="000000"/>
                <w:lang w:eastAsia="en-GB"/>
              </w:rPr>
            </w:pPr>
          </w:p>
          <w:p w:rsidR="000D79C9" w:rsidRPr="00760233" w:rsidRDefault="000D79C9" w:rsidP="000D79C9">
            <w:pPr>
              <w:widowControl/>
              <w:autoSpaceDE/>
              <w:autoSpaceDN/>
              <w:rPr>
                <w:rFonts w:asciiTheme="minorHAnsi" w:eastAsia="Times New Roman" w:hAnsiTheme="minorHAnsi" w:cstheme="minorHAnsi"/>
                <w:color w:val="000000"/>
                <w:lang w:eastAsia="en-GB"/>
              </w:rPr>
            </w:pPr>
            <w:r w:rsidRPr="00760233">
              <w:rPr>
                <w:rFonts w:asciiTheme="minorHAnsi" w:eastAsia="Times New Roman" w:hAnsiTheme="minorHAnsi" w:cstheme="minorHAnsi"/>
                <w:color w:val="000000"/>
                <w:lang w:eastAsia="en-GB"/>
              </w:rPr>
              <w:t>Achievements recorded and rewarded. Pupils motivated to increase level of activity.</w:t>
            </w:r>
          </w:p>
          <w:p w:rsidR="000D79C9" w:rsidRPr="00760233" w:rsidRDefault="000D79C9" w:rsidP="000D79C9">
            <w:pPr>
              <w:widowControl/>
              <w:autoSpaceDE/>
              <w:autoSpaceDN/>
              <w:rPr>
                <w:rFonts w:asciiTheme="minorHAnsi" w:eastAsia="Times New Roman" w:hAnsiTheme="minorHAnsi" w:cstheme="minorHAnsi"/>
                <w:color w:val="000000"/>
                <w:lang w:eastAsia="en-GB"/>
              </w:rPr>
            </w:pPr>
          </w:p>
          <w:p w:rsidR="000D79C9" w:rsidRPr="00760233" w:rsidRDefault="000D79C9" w:rsidP="000D79C9">
            <w:pPr>
              <w:widowControl/>
              <w:autoSpaceDE/>
              <w:autoSpaceDN/>
              <w:rPr>
                <w:rFonts w:asciiTheme="minorHAnsi" w:eastAsia="Times New Roman" w:hAnsiTheme="minorHAnsi" w:cstheme="minorHAnsi"/>
                <w:color w:val="000000"/>
                <w:lang w:eastAsia="en-GB"/>
              </w:rPr>
            </w:pPr>
            <w:r w:rsidRPr="00760233">
              <w:rPr>
                <w:rFonts w:asciiTheme="minorHAnsi" w:eastAsia="Times New Roman" w:hAnsiTheme="minorHAnsi" w:cstheme="minorHAnsi"/>
                <w:color w:val="000000"/>
                <w:lang w:eastAsia="en-GB"/>
              </w:rPr>
              <w:t>Pupils given the opportunity to attend festivals of sport to increase their enjoyment and opportunities.</w:t>
            </w:r>
          </w:p>
          <w:p w:rsidR="000D79C9" w:rsidRDefault="000D79C9">
            <w:pPr>
              <w:pStyle w:val="TableParagraph"/>
              <w:ind w:left="0"/>
              <w:rPr>
                <w:rFonts w:asciiTheme="minorHAnsi" w:hAnsiTheme="minorHAnsi" w:cstheme="minorHAnsi"/>
              </w:rPr>
            </w:pPr>
          </w:p>
          <w:p w:rsidR="00005707" w:rsidRPr="00760233" w:rsidRDefault="00005707">
            <w:pPr>
              <w:pStyle w:val="TableParagraph"/>
              <w:ind w:left="0"/>
              <w:rPr>
                <w:rFonts w:asciiTheme="minorHAnsi" w:hAnsiTheme="minorHAnsi" w:cstheme="minorHAnsi"/>
              </w:rPr>
            </w:pPr>
            <w:r w:rsidRPr="009029CE">
              <w:rPr>
                <w:rFonts w:asciiTheme="minorHAnsi" w:hAnsiTheme="minorHAnsi" w:cstheme="minorHAnsi"/>
              </w:rPr>
              <w:t>PE hall divider installed and operational.</w:t>
            </w:r>
          </w:p>
        </w:tc>
        <w:tc>
          <w:tcPr>
            <w:tcW w:w="3134" w:type="dxa"/>
          </w:tcPr>
          <w:p w:rsidR="000D79C9" w:rsidRPr="00760233" w:rsidRDefault="000D79C9" w:rsidP="000D79C9">
            <w:pPr>
              <w:widowControl/>
              <w:autoSpaceDE/>
              <w:autoSpaceDN/>
              <w:rPr>
                <w:rFonts w:asciiTheme="minorHAnsi" w:eastAsia="Times New Roman" w:hAnsiTheme="minorHAnsi" w:cstheme="minorHAnsi"/>
                <w:lang w:eastAsia="en-GB"/>
              </w:rPr>
            </w:pPr>
            <w:r w:rsidRPr="00760233">
              <w:rPr>
                <w:rFonts w:asciiTheme="minorHAnsi" w:eastAsia="Times New Roman" w:hAnsiTheme="minorHAnsi" w:cstheme="minorHAnsi"/>
                <w:color w:val="000000"/>
                <w:lang w:eastAsia="en-GB"/>
              </w:rPr>
              <w:t>Sports noticeboard in main entrance to include team photos and successes from competitions. </w:t>
            </w:r>
          </w:p>
          <w:p w:rsidR="000D79C9" w:rsidRPr="00760233" w:rsidRDefault="000D79C9" w:rsidP="000D79C9">
            <w:pPr>
              <w:widowControl/>
              <w:autoSpaceDE/>
              <w:autoSpaceDN/>
              <w:rPr>
                <w:rFonts w:asciiTheme="minorHAnsi" w:eastAsia="Times New Roman" w:hAnsiTheme="minorHAnsi" w:cstheme="minorHAnsi"/>
                <w:lang w:eastAsia="en-GB"/>
              </w:rPr>
            </w:pPr>
          </w:p>
          <w:p w:rsidR="00885C6E" w:rsidRPr="00760233" w:rsidRDefault="00885C6E" w:rsidP="000D79C9">
            <w:pPr>
              <w:widowControl/>
              <w:autoSpaceDE/>
              <w:autoSpaceDN/>
              <w:rPr>
                <w:rFonts w:asciiTheme="minorHAnsi" w:eastAsia="Times New Roman" w:hAnsiTheme="minorHAnsi" w:cstheme="minorHAnsi"/>
                <w:lang w:eastAsia="en-GB"/>
              </w:rPr>
            </w:pPr>
          </w:p>
          <w:p w:rsidR="000D79C9" w:rsidRPr="00760233" w:rsidRDefault="000D79C9" w:rsidP="000D79C9">
            <w:pPr>
              <w:widowControl/>
              <w:autoSpaceDE/>
              <w:autoSpaceDN/>
              <w:rPr>
                <w:rFonts w:asciiTheme="minorHAnsi" w:eastAsia="Times New Roman" w:hAnsiTheme="minorHAnsi" w:cstheme="minorHAnsi"/>
                <w:lang w:eastAsia="en-GB"/>
              </w:rPr>
            </w:pPr>
            <w:r w:rsidRPr="00760233">
              <w:rPr>
                <w:rFonts w:asciiTheme="minorHAnsi" w:eastAsia="Times New Roman" w:hAnsiTheme="minorHAnsi" w:cstheme="minorHAnsi"/>
                <w:color w:val="000000"/>
                <w:lang w:eastAsia="en-GB"/>
              </w:rPr>
              <w:t>Continue to increase participation in festivals. </w:t>
            </w:r>
          </w:p>
          <w:p w:rsidR="000D79C9" w:rsidRPr="00760233" w:rsidRDefault="000D79C9" w:rsidP="000D79C9">
            <w:pPr>
              <w:widowControl/>
              <w:autoSpaceDE/>
              <w:autoSpaceDN/>
              <w:rPr>
                <w:rFonts w:asciiTheme="minorHAnsi" w:eastAsia="Times New Roman" w:hAnsiTheme="minorHAnsi" w:cstheme="minorHAnsi"/>
                <w:lang w:eastAsia="en-GB"/>
              </w:rPr>
            </w:pPr>
          </w:p>
          <w:p w:rsidR="000D79C9" w:rsidRPr="00760233" w:rsidRDefault="000D79C9" w:rsidP="000D79C9">
            <w:pPr>
              <w:widowControl/>
              <w:autoSpaceDE/>
              <w:autoSpaceDN/>
              <w:rPr>
                <w:rFonts w:asciiTheme="minorHAnsi" w:eastAsia="Times New Roman" w:hAnsiTheme="minorHAnsi" w:cstheme="minorHAnsi"/>
                <w:color w:val="000000"/>
                <w:lang w:eastAsia="en-GB"/>
              </w:rPr>
            </w:pPr>
          </w:p>
          <w:p w:rsidR="00C658FB" w:rsidRPr="00760233" w:rsidRDefault="00C658FB" w:rsidP="00C20986">
            <w:pPr>
              <w:widowControl/>
              <w:autoSpaceDE/>
              <w:autoSpaceDN/>
              <w:rPr>
                <w:rFonts w:asciiTheme="minorHAnsi" w:hAnsiTheme="minorHAnsi" w:cstheme="minorHAnsi"/>
              </w:rPr>
            </w:pPr>
          </w:p>
          <w:p w:rsidR="00760233" w:rsidRPr="00760233" w:rsidRDefault="00760233" w:rsidP="00C20986">
            <w:pPr>
              <w:widowControl/>
              <w:autoSpaceDE/>
              <w:autoSpaceDN/>
              <w:rPr>
                <w:rFonts w:asciiTheme="minorHAnsi" w:hAnsiTheme="minorHAnsi" w:cstheme="minorHAnsi"/>
              </w:rPr>
            </w:pPr>
          </w:p>
          <w:p w:rsidR="00760233" w:rsidRPr="00760233" w:rsidRDefault="00760233" w:rsidP="00C20986">
            <w:pPr>
              <w:widowControl/>
              <w:autoSpaceDE/>
              <w:autoSpaceDN/>
              <w:rPr>
                <w:rFonts w:asciiTheme="minorHAnsi" w:hAnsiTheme="minorHAnsi" w:cstheme="minorHAnsi"/>
              </w:rPr>
            </w:pPr>
          </w:p>
          <w:p w:rsidR="00760233" w:rsidRPr="00760233" w:rsidRDefault="00760233" w:rsidP="00C20986">
            <w:pPr>
              <w:widowControl/>
              <w:autoSpaceDE/>
              <w:autoSpaceDN/>
              <w:rPr>
                <w:rFonts w:asciiTheme="minorHAnsi" w:hAnsiTheme="minorHAnsi" w:cstheme="minorHAnsi"/>
              </w:rPr>
            </w:pPr>
          </w:p>
          <w:p w:rsidR="00760233" w:rsidRPr="00760233" w:rsidRDefault="00760233" w:rsidP="00C20986">
            <w:pPr>
              <w:widowControl/>
              <w:autoSpaceDE/>
              <w:autoSpaceDN/>
              <w:rPr>
                <w:rFonts w:asciiTheme="minorHAnsi" w:hAnsiTheme="minorHAnsi" w:cstheme="minorHAnsi"/>
              </w:rPr>
            </w:pPr>
          </w:p>
          <w:p w:rsidR="00760233" w:rsidRPr="00760233" w:rsidRDefault="00760233" w:rsidP="00C20986">
            <w:pPr>
              <w:widowControl/>
              <w:autoSpaceDE/>
              <w:autoSpaceDN/>
              <w:rPr>
                <w:rFonts w:asciiTheme="minorHAnsi" w:hAnsiTheme="minorHAnsi" w:cstheme="minorHAnsi"/>
              </w:rPr>
            </w:pPr>
          </w:p>
          <w:p w:rsidR="00760233" w:rsidRPr="00760233" w:rsidRDefault="00760233" w:rsidP="00C20986">
            <w:pPr>
              <w:widowControl/>
              <w:autoSpaceDE/>
              <w:autoSpaceDN/>
              <w:rPr>
                <w:rFonts w:asciiTheme="minorHAnsi" w:hAnsiTheme="minorHAnsi" w:cstheme="minorHAnsi"/>
              </w:rPr>
            </w:pPr>
          </w:p>
          <w:p w:rsidR="00760233" w:rsidRDefault="00760233" w:rsidP="00C20986">
            <w:pPr>
              <w:widowControl/>
              <w:autoSpaceDE/>
              <w:autoSpaceDN/>
              <w:rPr>
                <w:rFonts w:asciiTheme="minorHAnsi" w:hAnsiTheme="minorHAnsi" w:cstheme="minorHAnsi"/>
              </w:rPr>
            </w:pPr>
          </w:p>
          <w:p w:rsidR="00005707" w:rsidRPr="00760233" w:rsidRDefault="00005707" w:rsidP="00C20986">
            <w:pPr>
              <w:widowControl/>
              <w:autoSpaceDE/>
              <w:autoSpaceDN/>
              <w:rPr>
                <w:rFonts w:asciiTheme="minorHAnsi" w:hAnsiTheme="minorHAnsi" w:cstheme="minorHAnsi"/>
              </w:rPr>
            </w:pPr>
            <w:r w:rsidRPr="009029CE">
              <w:rPr>
                <w:rFonts w:asciiTheme="minorHAnsi" w:hAnsiTheme="minorHAnsi" w:cstheme="minorHAnsi"/>
              </w:rPr>
              <w:t>More flexibility for PE timetable due to more availability of PE hall.</w:t>
            </w:r>
          </w:p>
        </w:tc>
      </w:tr>
    </w:tbl>
    <w:p w:rsidR="00AE6F84" w:rsidRDefault="00AE6F84" w:rsidP="00AE6F84">
      <w:pPr>
        <w:tabs>
          <w:tab w:val="left" w:pos="1770"/>
        </w:tabs>
        <w:rPr>
          <w:rFonts w:ascii="Times New Roman"/>
          <w:sz w:val="24"/>
        </w:rPr>
      </w:pPr>
      <w:r>
        <w:rPr>
          <w:rFonts w:ascii="Times New Roman"/>
          <w:sz w:val="24"/>
        </w:rPr>
        <w:tab/>
      </w:r>
    </w:p>
    <w:p w:rsidR="00C658FB" w:rsidRDefault="00C658FB" w:rsidP="00AE6F84">
      <w:pPr>
        <w:tabs>
          <w:tab w:val="left" w:pos="1770"/>
        </w:tabs>
        <w:rPr>
          <w:rFonts w:ascii="Times New Roman"/>
          <w:sz w:val="24"/>
        </w:rPr>
      </w:pPr>
    </w:p>
    <w:p w:rsidR="00462FC0" w:rsidRDefault="00462FC0" w:rsidP="00AE6F84">
      <w:pPr>
        <w:tabs>
          <w:tab w:val="left" w:pos="1770"/>
        </w:tabs>
        <w:rPr>
          <w:rFonts w:ascii="Times New Roman"/>
          <w:sz w:val="24"/>
        </w:rPr>
      </w:pPr>
    </w:p>
    <w:p w:rsidR="00462FC0" w:rsidRDefault="00462FC0" w:rsidP="00AE6F84">
      <w:pPr>
        <w:tabs>
          <w:tab w:val="left" w:pos="1770"/>
        </w:tabs>
        <w:rPr>
          <w:rFonts w:ascii="Times New Roman"/>
          <w:sz w:val="24"/>
        </w:rPr>
      </w:pPr>
    </w:p>
    <w:p w:rsidR="00462FC0" w:rsidRDefault="00462FC0" w:rsidP="00AE6F84">
      <w:pPr>
        <w:tabs>
          <w:tab w:val="left" w:pos="1770"/>
        </w:tabs>
        <w:rPr>
          <w:rFonts w:ascii="Times New Roman"/>
          <w:sz w:val="24"/>
        </w:rPr>
      </w:pPr>
    </w:p>
    <w:p w:rsidR="00462FC0" w:rsidRDefault="00462FC0" w:rsidP="00AE6F84">
      <w:pPr>
        <w:tabs>
          <w:tab w:val="left" w:pos="1770"/>
        </w:tabs>
        <w:rPr>
          <w:rFonts w:ascii="Times New Roman"/>
          <w:sz w:val="24"/>
        </w:rPr>
      </w:pPr>
    </w:p>
    <w:p w:rsidR="00462FC0" w:rsidRDefault="00462FC0" w:rsidP="00AE6F84">
      <w:pPr>
        <w:tabs>
          <w:tab w:val="left" w:pos="1770"/>
        </w:tabs>
        <w:rPr>
          <w:rFonts w:ascii="Times New Roman"/>
          <w:sz w:val="24"/>
        </w:rPr>
      </w:pPr>
    </w:p>
    <w:p w:rsidR="00462FC0" w:rsidRDefault="00462FC0" w:rsidP="00AE6F84">
      <w:pPr>
        <w:tabs>
          <w:tab w:val="left" w:pos="1770"/>
        </w:tabs>
        <w:rPr>
          <w:rFonts w:ascii="Times New Roman"/>
          <w:sz w:val="24"/>
        </w:rPr>
      </w:pPr>
    </w:p>
    <w:p w:rsidR="00462FC0" w:rsidRPr="00AE6F84" w:rsidRDefault="00462FC0" w:rsidP="00AE6F84">
      <w:pPr>
        <w:tabs>
          <w:tab w:val="left" w:pos="1770"/>
        </w:tabs>
        <w:rPr>
          <w:rFonts w:ascii="Times New Roman"/>
          <w:sz w:val="24"/>
        </w:rPr>
        <w:sectPr w:rsidR="00462FC0" w:rsidRPr="00AE6F84">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005707">
            <w:pPr>
              <w:pStyle w:val="TableParagraph"/>
              <w:spacing w:before="23"/>
              <w:ind w:left="35"/>
              <w:rPr>
                <w:sz w:val="19"/>
              </w:rPr>
            </w:pPr>
            <w:r>
              <w:rPr>
                <w:sz w:val="19"/>
              </w:rPr>
              <w:t>0%</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0D79C9">
            <w:pPr>
              <w:pStyle w:val="TableParagraph"/>
              <w:spacing w:before="16"/>
              <w:rPr>
                <w:sz w:val="24"/>
              </w:rPr>
            </w:pPr>
            <w:r>
              <w:rPr>
                <w:sz w:val="24"/>
              </w:rPr>
              <w:t>Focus</w:t>
            </w:r>
          </w:p>
        </w:tc>
        <w:tc>
          <w:tcPr>
            <w:tcW w:w="3458" w:type="dxa"/>
            <w:tcBorders>
              <w:bottom w:val="nil"/>
            </w:tcBorders>
          </w:tcPr>
          <w:p w:rsidR="00C658FB" w:rsidRDefault="000D79C9">
            <w:pPr>
              <w:pStyle w:val="TableParagraph"/>
              <w:spacing w:before="16"/>
              <w:rPr>
                <w:sz w:val="24"/>
              </w:rPr>
            </w:pPr>
            <w:r>
              <w:rPr>
                <w:sz w:val="24"/>
              </w:rPr>
              <w:t>Actions</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rsidTr="00095CE9">
        <w:trPr>
          <w:trHeight w:val="80"/>
        </w:trPr>
        <w:tc>
          <w:tcPr>
            <w:tcW w:w="3758" w:type="dxa"/>
            <w:tcBorders>
              <w:top w:val="nil"/>
              <w:bottom w:val="nil"/>
            </w:tcBorders>
          </w:tcPr>
          <w:p w:rsidR="00C658FB" w:rsidRDefault="00C658FB">
            <w:pPr>
              <w:pStyle w:val="TableParagraph"/>
              <w:spacing w:line="263" w:lineRule="exact"/>
              <w:rPr>
                <w:sz w:val="24"/>
              </w:rPr>
            </w:pPr>
          </w:p>
        </w:tc>
        <w:tc>
          <w:tcPr>
            <w:tcW w:w="3458" w:type="dxa"/>
            <w:tcBorders>
              <w:top w:val="nil"/>
              <w:bottom w:val="nil"/>
            </w:tcBorders>
          </w:tcPr>
          <w:p w:rsidR="00C658FB" w:rsidRDefault="00C658FB">
            <w:pPr>
              <w:pStyle w:val="TableParagraph"/>
              <w:spacing w:line="263" w:lineRule="exact"/>
              <w:rPr>
                <w:sz w:val="24"/>
              </w:rPr>
            </w:pPr>
          </w:p>
        </w:tc>
        <w:tc>
          <w:tcPr>
            <w:tcW w:w="1663" w:type="dxa"/>
            <w:tcBorders>
              <w:top w:val="nil"/>
              <w:bottom w:val="nil"/>
            </w:tcBorders>
          </w:tcPr>
          <w:p w:rsidR="00C658FB" w:rsidRDefault="00C658FB">
            <w:pPr>
              <w:pStyle w:val="TableParagraph"/>
              <w:spacing w:line="263" w:lineRule="exact"/>
              <w:rPr>
                <w:sz w:val="24"/>
              </w:rPr>
            </w:pPr>
          </w:p>
        </w:tc>
        <w:tc>
          <w:tcPr>
            <w:tcW w:w="3423" w:type="dxa"/>
            <w:tcBorders>
              <w:top w:val="nil"/>
              <w:bottom w:val="nil"/>
            </w:tcBorders>
          </w:tcPr>
          <w:p w:rsidR="00C658FB" w:rsidRDefault="00C658FB" w:rsidP="000D79C9">
            <w:pPr>
              <w:pStyle w:val="TableParagraph"/>
              <w:spacing w:line="263" w:lineRule="exact"/>
              <w:ind w:left="0"/>
              <w:rPr>
                <w:sz w:val="24"/>
              </w:rPr>
            </w:pP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sidR="000D79C9">
              <w:rPr>
                <w:color w:val="231F20"/>
                <w:sz w:val="24"/>
              </w:rPr>
              <w:t>steps</w:t>
            </w:r>
          </w:p>
        </w:tc>
      </w:tr>
      <w:tr w:rsidR="00C658FB" w:rsidTr="001D019E">
        <w:trPr>
          <w:trHeight w:val="80"/>
        </w:trPr>
        <w:tc>
          <w:tcPr>
            <w:tcW w:w="3758" w:type="dxa"/>
            <w:tcBorders>
              <w:top w:val="nil"/>
              <w:bottom w:val="nil"/>
            </w:tcBorders>
          </w:tcPr>
          <w:p w:rsidR="00C658FB" w:rsidRDefault="00C658FB" w:rsidP="000D79C9">
            <w:pPr>
              <w:pStyle w:val="TableParagraph"/>
              <w:spacing w:line="263" w:lineRule="exact"/>
              <w:ind w:left="0"/>
              <w:rPr>
                <w:sz w:val="24"/>
              </w:rPr>
            </w:pPr>
          </w:p>
        </w:tc>
        <w:tc>
          <w:tcPr>
            <w:tcW w:w="3458" w:type="dxa"/>
            <w:tcBorders>
              <w:top w:val="nil"/>
              <w:bottom w:val="nil"/>
            </w:tcBorders>
          </w:tcPr>
          <w:p w:rsidR="00C658FB" w:rsidRDefault="00C658FB" w:rsidP="000D79C9">
            <w:pPr>
              <w:pStyle w:val="TableParagraph"/>
              <w:spacing w:line="263" w:lineRule="exact"/>
              <w:ind w:left="0"/>
              <w:rPr>
                <w:sz w:val="24"/>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C658FB" w:rsidP="000D79C9">
            <w:pPr>
              <w:pStyle w:val="TableParagraph"/>
              <w:spacing w:line="263" w:lineRule="exact"/>
              <w:ind w:left="0"/>
              <w:rPr>
                <w:sz w:val="24"/>
              </w:rPr>
            </w:pPr>
          </w:p>
        </w:tc>
        <w:tc>
          <w:tcPr>
            <w:tcW w:w="3076" w:type="dxa"/>
            <w:tcBorders>
              <w:top w:val="nil"/>
              <w:bottom w:val="nil"/>
            </w:tcBorders>
          </w:tcPr>
          <w:p w:rsidR="00C658FB" w:rsidRPr="00EB224D" w:rsidRDefault="00C658FB" w:rsidP="001D019E">
            <w:pPr>
              <w:pStyle w:val="TableParagraph"/>
              <w:ind w:left="0"/>
              <w:rPr>
                <w:rFonts w:ascii="Times New Roman"/>
                <w:sz w:val="16"/>
                <w:szCs w:val="16"/>
              </w:rPr>
            </w:pPr>
          </w:p>
        </w:tc>
      </w:tr>
      <w:tr w:rsidR="00C658FB">
        <w:trPr>
          <w:trHeight w:val="2049"/>
        </w:trPr>
        <w:tc>
          <w:tcPr>
            <w:tcW w:w="3758" w:type="dxa"/>
          </w:tcPr>
          <w:p w:rsidR="00095CE9" w:rsidRDefault="00760233" w:rsidP="00095CE9">
            <w:pPr>
              <w:widowControl/>
              <w:autoSpaceDE/>
              <w:autoSpaceDN/>
              <w:rPr>
                <w:rFonts w:asciiTheme="minorHAnsi" w:hAnsiTheme="minorHAnsi" w:cstheme="minorHAnsi"/>
              </w:rPr>
            </w:pPr>
            <w:r w:rsidRPr="00760233">
              <w:rPr>
                <w:rFonts w:asciiTheme="minorHAnsi" w:hAnsiTheme="minorHAnsi" w:cstheme="minorHAnsi"/>
              </w:rPr>
              <w:t>New PE scheme of work operational across school</w:t>
            </w:r>
          </w:p>
          <w:p w:rsidR="00760233" w:rsidRDefault="00760233" w:rsidP="00095CE9">
            <w:pPr>
              <w:widowControl/>
              <w:autoSpaceDE/>
              <w:autoSpaceDN/>
              <w:rPr>
                <w:rFonts w:ascii="Times New Roman" w:eastAsia="Times New Roman" w:hAnsi="Times New Roman" w:cs="Times New Roman"/>
                <w:sz w:val="24"/>
                <w:szCs w:val="24"/>
                <w:lang w:eastAsia="en-GB"/>
              </w:rPr>
            </w:pPr>
          </w:p>
          <w:p w:rsidR="00760233" w:rsidRPr="00095CE9" w:rsidRDefault="00760233" w:rsidP="00095CE9">
            <w:pPr>
              <w:widowControl/>
              <w:autoSpaceDE/>
              <w:autoSpaceDN/>
              <w:rPr>
                <w:rFonts w:ascii="Times New Roman" w:eastAsia="Times New Roman" w:hAnsi="Times New Roman" w:cs="Times New Roman"/>
                <w:sz w:val="24"/>
                <w:szCs w:val="24"/>
                <w:lang w:eastAsia="en-GB"/>
              </w:rPr>
            </w:pPr>
          </w:p>
          <w:p w:rsidR="00095CE9" w:rsidRPr="00095CE9" w:rsidRDefault="00095CE9" w:rsidP="00095CE9">
            <w:pPr>
              <w:widowControl/>
              <w:autoSpaceDE/>
              <w:autoSpaceDN/>
              <w:rPr>
                <w:rFonts w:ascii="Times New Roman" w:eastAsia="Times New Roman" w:hAnsi="Times New Roman" w:cs="Times New Roman"/>
                <w:sz w:val="24"/>
                <w:szCs w:val="24"/>
                <w:lang w:eastAsia="en-GB"/>
              </w:rPr>
            </w:pPr>
            <w:r w:rsidRPr="00095CE9">
              <w:rPr>
                <w:rFonts w:eastAsia="Times New Roman"/>
                <w:color w:val="000000"/>
                <w:lang w:eastAsia="en-GB"/>
              </w:rPr>
              <w:t>Develop knowledge, skills and confidence to teach the whole child through sport.</w:t>
            </w:r>
          </w:p>
          <w:p w:rsidR="00095CE9" w:rsidRPr="00095CE9" w:rsidRDefault="00095CE9" w:rsidP="00095CE9">
            <w:pPr>
              <w:widowControl/>
              <w:autoSpaceDE/>
              <w:autoSpaceDN/>
              <w:spacing w:after="240"/>
              <w:rPr>
                <w:rFonts w:ascii="Times New Roman" w:eastAsia="Times New Roman" w:hAnsi="Times New Roman" w:cs="Times New Roman"/>
                <w:sz w:val="24"/>
                <w:szCs w:val="24"/>
                <w:lang w:eastAsia="en-GB"/>
              </w:rPr>
            </w:pPr>
            <w:r w:rsidRPr="00095CE9">
              <w:rPr>
                <w:rFonts w:ascii="Times New Roman" w:eastAsia="Times New Roman" w:hAnsi="Times New Roman" w:cs="Times New Roman"/>
                <w:sz w:val="24"/>
                <w:szCs w:val="24"/>
                <w:lang w:eastAsia="en-GB"/>
              </w:rPr>
              <w:br/>
            </w:r>
            <w:r w:rsidRPr="00095CE9">
              <w:rPr>
                <w:rFonts w:ascii="Times New Roman" w:eastAsia="Times New Roman" w:hAnsi="Times New Roman" w:cs="Times New Roman"/>
                <w:sz w:val="24"/>
                <w:szCs w:val="24"/>
                <w:lang w:eastAsia="en-GB"/>
              </w:rPr>
              <w:br/>
            </w:r>
            <w:r w:rsidRPr="00095CE9">
              <w:rPr>
                <w:rFonts w:ascii="Times New Roman" w:eastAsia="Times New Roman" w:hAnsi="Times New Roman" w:cs="Times New Roman"/>
                <w:sz w:val="24"/>
                <w:szCs w:val="24"/>
                <w:lang w:eastAsia="en-GB"/>
              </w:rPr>
              <w:br/>
            </w:r>
          </w:p>
          <w:p w:rsidR="00C658FB" w:rsidRDefault="00C658FB">
            <w:pPr>
              <w:pStyle w:val="TableParagraph"/>
              <w:ind w:left="0"/>
              <w:rPr>
                <w:rFonts w:ascii="Times New Roman"/>
                <w:sz w:val="24"/>
              </w:rPr>
            </w:pPr>
          </w:p>
        </w:tc>
        <w:tc>
          <w:tcPr>
            <w:tcW w:w="3458" w:type="dxa"/>
          </w:tcPr>
          <w:p w:rsidR="00760233" w:rsidRDefault="00095CE9" w:rsidP="00760233">
            <w:r>
              <w:rPr>
                <w:rFonts w:ascii="Times New Roman"/>
              </w:rPr>
              <w:t xml:space="preserve"> </w:t>
            </w:r>
            <w:r>
              <w:t xml:space="preserve">Roll out of new scheme shared with staff in Curriculum meetings. CPD offered via Get Set 4 PE </w:t>
            </w:r>
          </w:p>
          <w:p w:rsidR="00760233" w:rsidRDefault="00760233" w:rsidP="00760233"/>
          <w:p w:rsidR="00095CE9" w:rsidRPr="00095CE9" w:rsidRDefault="00095CE9" w:rsidP="00760233">
            <w:r>
              <w:t>CPD in a range of activities also provided (online training) through our subscription.</w:t>
            </w:r>
          </w:p>
        </w:tc>
        <w:tc>
          <w:tcPr>
            <w:tcW w:w="1663" w:type="dxa"/>
          </w:tcPr>
          <w:p w:rsidR="00C658FB" w:rsidRDefault="00C658FB">
            <w:pPr>
              <w:pStyle w:val="TableParagraph"/>
              <w:spacing w:before="138"/>
              <w:ind w:left="53"/>
              <w:rPr>
                <w:sz w:val="24"/>
              </w:rPr>
            </w:pPr>
          </w:p>
        </w:tc>
        <w:tc>
          <w:tcPr>
            <w:tcW w:w="3423" w:type="dxa"/>
          </w:tcPr>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A sense of fun and enjoyment through sport and PE is engendered in all pupils.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PE subject lead to share resources / online support with staff</w:t>
            </w:r>
            <w:r w:rsidR="00462FC0" w:rsidRPr="001D019E">
              <w:rPr>
                <w:rFonts w:eastAsia="Times New Roman"/>
                <w:color w:val="000000"/>
                <w:lang w:eastAsia="en-GB"/>
              </w:rPr>
              <w:t> -</w:t>
            </w:r>
            <w:r w:rsidRPr="001D019E">
              <w:rPr>
                <w:rFonts w:eastAsia="Times New Roman"/>
                <w:color w:val="000000"/>
                <w:lang w:eastAsia="en-GB"/>
              </w:rPr>
              <w:t xml:space="preserve"> curriculum meetings.</w:t>
            </w:r>
          </w:p>
          <w:p w:rsid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Staff develop confidence in delivering high quality PE lessons.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Pupils will be engaged and develop skills.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C658FB" w:rsidRDefault="00C658FB" w:rsidP="001D019E">
            <w:pPr>
              <w:widowControl/>
              <w:autoSpaceDE/>
              <w:autoSpaceDN/>
              <w:rPr>
                <w:rFonts w:ascii="Times New Roman"/>
                <w:sz w:val="24"/>
              </w:rPr>
            </w:pPr>
          </w:p>
        </w:tc>
        <w:tc>
          <w:tcPr>
            <w:tcW w:w="3076" w:type="dxa"/>
          </w:tcPr>
          <w:p w:rsidR="001D019E" w:rsidRPr="00462FC0" w:rsidRDefault="001D019E">
            <w:pPr>
              <w:pStyle w:val="TableParagraph"/>
              <w:ind w:left="0"/>
              <w:rPr>
                <w:rFonts w:asciiTheme="minorHAnsi" w:hAnsiTheme="minorHAnsi" w:cstheme="minorHAnsi"/>
              </w:rPr>
            </w:pPr>
            <w:r w:rsidRPr="00462FC0">
              <w:rPr>
                <w:rFonts w:asciiTheme="minorHAnsi" w:hAnsiTheme="minorHAnsi" w:cstheme="minorHAnsi"/>
              </w:rPr>
              <w:t>PE sc</w:t>
            </w:r>
            <w:r w:rsidR="00760233" w:rsidRPr="00462FC0">
              <w:rPr>
                <w:rFonts w:asciiTheme="minorHAnsi" w:hAnsiTheme="minorHAnsi" w:cstheme="minorHAnsi"/>
              </w:rPr>
              <w:t>heme is in place,</w:t>
            </w:r>
            <w:r w:rsidRPr="00462FC0">
              <w:rPr>
                <w:rFonts w:asciiTheme="minorHAnsi" w:hAnsiTheme="minorHAnsi" w:cstheme="minorHAnsi"/>
              </w:rPr>
              <w:t xml:space="preserve"> including progression ladders, curriculum mapping and a wide range of teaching and learning resources. This will help develop staffs PE knowledge, understanding and confidence in teaching PE. Scheme also provides regular CPD.</w:t>
            </w:r>
          </w:p>
          <w:p w:rsidR="00C658FB" w:rsidRDefault="00C658FB">
            <w:pPr>
              <w:pStyle w:val="TableParagraph"/>
              <w:ind w:left="0"/>
              <w:rPr>
                <w:rFonts w:ascii="Times New Roman"/>
                <w:sz w:val="24"/>
              </w:rPr>
            </w:pP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Pr="000A523F" w:rsidRDefault="00462FC0">
            <w:pPr>
              <w:pStyle w:val="TableParagraph"/>
              <w:ind w:left="0"/>
              <w:rPr>
                <w:rFonts w:asciiTheme="minorHAnsi" w:hAnsiTheme="minorHAnsi" w:cstheme="minorHAnsi"/>
              </w:rPr>
            </w:pPr>
            <w:r>
              <w:rPr>
                <w:rFonts w:asciiTheme="minorHAnsi" w:hAnsiTheme="minorHAnsi" w:cstheme="minorHAnsi"/>
              </w:rPr>
              <w:t>35.2%</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1D019E">
            <w:pPr>
              <w:pStyle w:val="TableParagraph"/>
              <w:spacing w:before="16"/>
              <w:rPr>
                <w:sz w:val="24"/>
              </w:rPr>
            </w:pPr>
            <w:r>
              <w:rPr>
                <w:color w:val="231F20"/>
                <w:sz w:val="24"/>
              </w:rPr>
              <w:t>Focus</w:t>
            </w:r>
          </w:p>
        </w:tc>
        <w:tc>
          <w:tcPr>
            <w:tcW w:w="3458" w:type="dxa"/>
            <w:tcBorders>
              <w:bottom w:val="nil"/>
            </w:tcBorders>
          </w:tcPr>
          <w:p w:rsidR="00C658FB" w:rsidRDefault="001D019E" w:rsidP="001D019E">
            <w:pPr>
              <w:pStyle w:val="TableParagraph"/>
              <w:spacing w:before="16"/>
              <w:ind w:left="0"/>
              <w:rPr>
                <w:sz w:val="24"/>
              </w:rPr>
            </w:pPr>
            <w:r>
              <w:rPr>
                <w:color w:val="231F20"/>
                <w:sz w:val="24"/>
              </w:rPr>
              <w:t>Actions</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rsidP="001D019E">
            <w:pPr>
              <w:pStyle w:val="TableParagraph"/>
              <w:spacing w:before="16"/>
              <w:rPr>
                <w:sz w:val="24"/>
              </w:rPr>
            </w:pPr>
            <w:r>
              <w:rPr>
                <w:color w:val="231F20"/>
                <w:sz w:val="24"/>
              </w:rPr>
              <w:t>Evidence</w:t>
            </w:r>
            <w:r>
              <w:rPr>
                <w:color w:val="231F20"/>
                <w:spacing w:val="-4"/>
                <w:sz w:val="24"/>
              </w:rPr>
              <w:t xml:space="preserve"> </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r w:rsidR="001D019E">
              <w:rPr>
                <w:color w:val="231F20"/>
                <w:sz w:val="24"/>
              </w:rPr>
              <w:t xml:space="preserve"> next steps</w:t>
            </w:r>
          </w:p>
        </w:tc>
      </w:tr>
      <w:tr w:rsidR="00C658FB" w:rsidTr="00E03088">
        <w:trPr>
          <w:trHeight w:val="80"/>
        </w:trPr>
        <w:tc>
          <w:tcPr>
            <w:tcW w:w="3758" w:type="dxa"/>
            <w:tcBorders>
              <w:top w:val="nil"/>
            </w:tcBorders>
          </w:tcPr>
          <w:p w:rsidR="00C658FB" w:rsidRDefault="00C658FB" w:rsidP="001D019E">
            <w:pPr>
              <w:pStyle w:val="TableParagraph"/>
              <w:spacing w:line="254" w:lineRule="exact"/>
              <w:ind w:left="0"/>
              <w:rPr>
                <w:sz w:val="24"/>
              </w:rPr>
            </w:pP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rsidTr="00B52B52">
        <w:trPr>
          <w:trHeight w:val="1122"/>
        </w:trPr>
        <w:tc>
          <w:tcPr>
            <w:tcW w:w="3758" w:type="dxa"/>
          </w:tcPr>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To continue to enable pupils to experience a wide range of sports and activities.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To engage, motivate and enhance the learning of all pupils.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Offer extra-curricular sporting opportunities (Friday afternoons).</w:t>
            </w:r>
          </w:p>
          <w:p w:rsidR="001D019E" w:rsidRPr="00EB224D" w:rsidRDefault="001D019E" w:rsidP="001D019E">
            <w:pPr>
              <w:widowControl/>
              <w:autoSpaceDE/>
              <w:autoSpaceDN/>
              <w:rPr>
                <w:rFonts w:ascii="Times New Roman" w:eastAsia="Times New Roman" w:hAnsi="Times New Roman" w:cs="Times New Roman"/>
                <w:sz w:val="16"/>
                <w:szCs w:val="16"/>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To encourage healthy lifestyles and offer pupils the opportunity to experience new activities in addition to those offered through the National Curriculum.</w:t>
            </w:r>
          </w:p>
          <w:p w:rsidR="001D019E" w:rsidRPr="00EB224D" w:rsidRDefault="001D019E" w:rsidP="001D019E">
            <w:pPr>
              <w:widowControl/>
              <w:autoSpaceDE/>
              <w:autoSpaceDN/>
              <w:rPr>
                <w:rFonts w:ascii="Times New Roman" w:eastAsia="Times New Roman" w:hAnsi="Times New Roman" w:cs="Times New Roman"/>
                <w:sz w:val="16"/>
                <w:szCs w:val="16"/>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To ensure that staff and pupils have access to high quality PE equipment for use in lessons and during unstructured times.</w:t>
            </w:r>
          </w:p>
          <w:p w:rsidR="001D019E" w:rsidRPr="00EB224D" w:rsidRDefault="001D019E" w:rsidP="001D019E">
            <w:pPr>
              <w:widowControl/>
              <w:autoSpaceDE/>
              <w:autoSpaceDN/>
              <w:rPr>
                <w:rFonts w:ascii="Times New Roman" w:eastAsia="Times New Roman" w:hAnsi="Times New Roman" w:cs="Times New Roman"/>
                <w:sz w:val="16"/>
                <w:szCs w:val="16"/>
                <w:lang w:eastAsia="en-GB"/>
              </w:rPr>
            </w:pPr>
          </w:p>
          <w:p w:rsidR="00C658FB" w:rsidRPr="00B52B52" w:rsidRDefault="00C658FB" w:rsidP="00B52B52">
            <w:pPr>
              <w:widowControl/>
              <w:autoSpaceDE/>
              <w:autoSpaceDN/>
              <w:rPr>
                <w:rFonts w:ascii="Times New Roman" w:eastAsia="Times New Roman" w:hAnsi="Times New Roman" w:cs="Times New Roman"/>
                <w:sz w:val="24"/>
                <w:szCs w:val="24"/>
                <w:lang w:eastAsia="en-GB"/>
              </w:rPr>
            </w:pPr>
          </w:p>
        </w:tc>
        <w:tc>
          <w:tcPr>
            <w:tcW w:w="3458" w:type="dxa"/>
          </w:tcPr>
          <w:p w:rsidR="001D019E" w:rsidRPr="001D019E" w:rsidRDefault="00D02576" w:rsidP="001D019E">
            <w:pPr>
              <w:widowControl/>
              <w:autoSpaceDE/>
              <w:autoSpaceDN/>
              <w:rPr>
                <w:rFonts w:ascii="Times New Roman" w:eastAsia="Times New Roman" w:hAnsi="Times New Roman" w:cs="Times New Roman"/>
                <w:sz w:val="24"/>
                <w:szCs w:val="24"/>
                <w:lang w:eastAsia="en-GB"/>
              </w:rPr>
            </w:pPr>
            <w:r>
              <w:rPr>
                <w:rFonts w:eastAsia="Times New Roman"/>
                <w:color w:val="000000"/>
                <w:lang w:eastAsia="en-GB"/>
              </w:rPr>
              <w:t>Continue to o</w:t>
            </w:r>
            <w:r w:rsidR="001D019E" w:rsidRPr="001D019E">
              <w:rPr>
                <w:rFonts w:eastAsia="Times New Roman"/>
                <w:color w:val="000000"/>
                <w:lang w:eastAsia="en-GB"/>
              </w:rPr>
              <w:t>ffer a range of workshops and activities beyond those offered through NC PE sessions: including Boccia</w:t>
            </w:r>
            <w:r w:rsidR="001D019E">
              <w:rPr>
                <w:rFonts w:eastAsia="Times New Roman"/>
                <w:color w:val="000000"/>
                <w:lang w:eastAsia="en-GB"/>
              </w:rPr>
              <w:t>, New Age Kurling, Yoga, indoor archery, hula-hooping</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Cont</w:t>
            </w:r>
            <w:r w:rsidR="00B457B7">
              <w:rPr>
                <w:rFonts w:eastAsia="Times New Roman"/>
                <w:color w:val="000000"/>
                <w:lang w:eastAsia="en-GB"/>
              </w:rPr>
              <w:t xml:space="preserve">inue engagement with </w:t>
            </w:r>
            <w:r>
              <w:rPr>
                <w:rFonts w:eastAsia="Times New Roman"/>
                <w:color w:val="000000"/>
                <w:lang w:eastAsia="en-GB"/>
              </w:rPr>
              <w:t xml:space="preserve">School Games and Panathlon </w:t>
            </w:r>
            <w:r w:rsidRPr="001D019E">
              <w:rPr>
                <w:rFonts w:eastAsia="Times New Roman"/>
                <w:color w:val="000000"/>
                <w:lang w:eastAsia="en-GB"/>
              </w:rPr>
              <w:t>initiatives.</w:t>
            </w:r>
          </w:p>
          <w:p w:rsidR="009029CE" w:rsidRDefault="009029C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Crea</w:t>
            </w:r>
            <w:r>
              <w:rPr>
                <w:rFonts w:eastAsia="Times New Roman"/>
                <w:color w:val="000000"/>
                <w:lang w:eastAsia="en-GB"/>
              </w:rPr>
              <w:t>te links with local sports groups (eg. Foundation of Light)</w:t>
            </w:r>
            <w:r w:rsidRPr="001D019E">
              <w:rPr>
                <w:rFonts w:eastAsia="Times New Roman"/>
                <w:color w:val="000000"/>
                <w:lang w:eastAsia="en-GB"/>
              </w:rPr>
              <w:t>.</w:t>
            </w:r>
          </w:p>
          <w:p w:rsidR="001D019E" w:rsidRPr="001D019E" w:rsidRDefault="001D019E" w:rsidP="00B457B7">
            <w:pPr>
              <w:widowControl/>
              <w:autoSpaceDE/>
              <w:autoSpaceDN/>
              <w:spacing w:after="240"/>
              <w:rPr>
                <w:rFonts w:ascii="Times New Roman" w:eastAsia="Times New Roman" w:hAnsi="Times New Roman" w:cs="Times New Roman"/>
                <w:sz w:val="24"/>
                <w:szCs w:val="24"/>
                <w:lang w:eastAsia="en-GB"/>
              </w:rPr>
            </w:pPr>
            <w:r w:rsidRPr="001D019E">
              <w:rPr>
                <w:rFonts w:ascii="Times New Roman" w:eastAsia="Times New Roman" w:hAnsi="Times New Roman" w:cs="Times New Roman"/>
                <w:sz w:val="24"/>
                <w:szCs w:val="24"/>
                <w:lang w:eastAsia="en-GB"/>
              </w:rPr>
              <w:br/>
            </w:r>
            <w:r w:rsidRPr="001D019E">
              <w:rPr>
                <w:rFonts w:eastAsia="Times New Roman"/>
                <w:color w:val="000000"/>
                <w:lang w:eastAsia="en-GB"/>
              </w:rPr>
              <w:t>Acquiring and u</w:t>
            </w:r>
            <w:r>
              <w:rPr>
                <w:rFonts w:eastAsia="Times New Roman"/>
                <w:color w:val="000000"/>
                <w:lang w:eastAsia="en-GB"/>
              </w:rPr>
              <w:t>pgrading appropriate school PE </w:t>
            </w:r>
            <w:r w:rsidRPr="001D019E">
              <w:rPr>
                <w:rFonts w:eastAsia="Times New Roman"/>
                <w:color w:val="000000"/>
                <w:lang w:eastAsia="en-GB"/>
              </w:rPr>
              <w:t>and sensory equipment</w:t>
            </w:r>
          </w:p>
          <w:p w:rsidR="00C658FB" w:rsidRDefault="00C658FB">
            <w:pPr>
              <w:pStyle w:val="TableParagraph"/>
              <w:ind w:left="0"/>
              <w:rPr>
                <w:rFonts w:ascii="Times New Roman"/>
                <w:sz w:val="24"/>
              </w:rPr>
            </w:pPr>
          </w:p>
        </w:tc>
        <w:tc>
          <w:tcPr>
            <w:tcW w:w="1663" w:type="dxa"/>
          </w:tcPr>
          <w:p w:rsidR="00C658FB" w:rsidRDefault="00C22F7B" w:rsidP="00B457B7">
            <w:pPr>
              <w:pStyle w:val="TableParagraph"/>
              <w:spacing w:before="145"/>
              <w:ind w:left="29"/>
              <w:jc w:val="center"/>
              <w:rPr>
                <w:sz w:val="24"/>
              </w:rPr>
            </w:pPr>
            <w:r>
              <w:rPr>
                <w:sz w:val="24"/>
              </w:rPr>
              <w:t>£1</w:t>
            </w:r>
            <w:r w:rsidR="00462FC0">
              <w:rPr>
                <w:sz w:val="24"/>
              </w:rPr>
              <w:t>,</w:t>
            </w:r>
            <w:r>
              <w:rPr>
                <w:sz w:val="24"/>
              </w:rPr>
              <w:t>200</w:t>
            </w: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9029CE" w:rsidP="00B457B7">
            <w:pPr>
              <w:pStyle w:val="TableParagraph"/>
              <w:spacing w:before="145"/>
              <w:ind w:left="0"/>
              <w:jc w:val="center"/>
              <w:rPr>
                <w:sz w:val="24"/>
              </w:rPr>
            </w:pPr>
            <w:r>
              <w:rPr>
                <w:sz w:val="24"/>
              </w:rPr>
              <w:t>£1</w:t>
            </w:r>
            <w:r w:rsidR="00462FC0">
              <w:rPr>
                <w:sz w:val="24"/>
              </w:rPr>
              <w:t>,</w:t>
            </w:r>
            <w:r>
              <w:rPr>
                <w:sz w:val="24"/>
              </w:rPr>
              <w:t>725</w:t>
            </w:r>
          </w:p>
          <w:p w:rsidR="000A523F" w:rsidRDefault="000A523F" w:rsidP="00B457B7">
            <w:pPr>
              <w:pStyle w:val="TableParagraph"/>
              <w:spacing w:before="145"/>
              <w:ind w:left="29"/>
              <w:jc w:val="center"/>
              <w:rPr>
                <w:sz w:val="24"/>
              </w:rPr>
            </w:pPr>
          </w:p>
          <w:p w:rsidR="000A523F" w:rsidRDefault="00AE6F84" w:rsidP="00B457B7">
            <w:pPr>
              <w:pStyle w:val="TableParagraph"/>
              <w:spacing w:before="145"/>
              <w:ind w:left="0"/>
              <w:jc w:val="center"/>
              <w:rPr>
                <w:sz w:val="24"/>
              </w:rPr>
            </w:pPr>
            <w:r>
              <w:rPr>
                <w:sz w:val="24"/>
              </w:rPr>
              <w:t>£</w:t>
            </w:r>
            <w:r w:rsidR="00462FC0">
              <w:rPr>
                <w:sz w:val="24"/>
              </w:rPr>
              <w:t>3</w:t>
            </w:r>
            <w:r w:rsidR="00B457B7">
              <w:rPr>
                <w:sz w:val="24"/>
              </w:rPr>
              <w:t>,000</w:t>
            </w:r>
          </w:p>
        </w:tc>
        <w:tc>
          <w:tcPr>
            <w:tcW w:w="3423" w:type="dxa"/>
          </w:tcPr>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Pupils will have access to a broader range of sporting activities and will have the opportunity to experience sports/activities that would not ordinarily be offered via the PE curriculum. </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Pupils will be engaged and nurture an enjoyment of physical activity.</w:t>
            </w:r>
          </w:p>
          <w:p w:rsidR="001D019E" w:rsidRPr="001D019E" w:rsidRDefault="001D019E" w:rsidP="001D019E">
            <w:pPr>
              <w:widowControl/>
              <w:autoSpaceDE/>
              <w:autoSpaceDN/>
              <w:spacing w:after="240"/>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 xml:space="preserve">Pupils and staff will have access to a </w:t>
            </w:r>
            <w:r w:rsidR="00B52B52">
              <w:rPr>
                <w:rFonts w:eastAsia="Times New Roman"/>
                <w:color w:val="000000"/>
                <w:lang w:eastAsia="en-GB"/>
              </w:rPr>
              <w:t>wider range of good quality PE </w:t>
            </w:r>
            <w:r w:rsidRPr="001D019E">
              <w:rPr>
                <w:rFonts w:eastAsia="Times New Roman"/>
                <w:color w:val="000000"/>
                <w:lang w:eastAsia="en-GB"/>
              </w:rPr>
              <w:t>and sensory equipment to develop skills and enhance teaching and learning experiences.</w:t>
            </w:r>
          </w:p>
          <w:p w:rsidR="00C658FB" w:rsidRDefault="00C658FB">
            <w:pPr>
              <w:pStyle w:val="TableParagraph"/>
              <w:ind w:left="0"/>
              <w:rPr>
                <w:rFonts w:ascii="Times New Roman"/>
                <w:sz w:val="24"/>
              </w:rPr>
            </w:pPr>
          </w:p>
        </w:tc>
        <w:tc>
          <w:tcPr>
            <w:tcW w:w="3076" w:type="dxa"/>
          </w:tcPr>
          <w:p w:rsidR="00B52B52" w:rsidRPr="00B52B52" w:rsidRDefault="00B52B52" w:rsidP="00B52B52">
            <w:pPr>
              <w:widowControl/>
              <w:autoSpaceDE/>
              <w:autoSpaceDN/>
              <w:rPr>
                <w:rFonts w:ascii="Times New Roman" w:eastAsia="Times New Roman" w:hAnsi="Times New Roman" w:cs="Times New Roman"/>
                <w:sz w:val="24"/>
                <w:szCs w:val="24"/>
                <w:lang w:eastAsia="en-GB"/>
              </w:rPr>
            </w:pPr>
            <w:r w:rsidRPr="00B52B52">
              <w:rPr>
                <w:rFonts w:eastAsia="Times New Roman"/>
                <w:color w:val="000000"/>
                <w:lang w:eastAsia="en-GB"/>
              </w:rPr>
              <w:t>With equipment purchased to support these extra-curricular activities, pupils will be able to participate and develop their skills well into the future. Staff will be able to offer follow-up sessions to encourage further activity and development of skills.</w:t>
            </w:r>
          </w:p>
          <w:p w:rsidR="00B52B52" w:rsidRPr="00B52B52" w:rsidRDefault="00B52B52" w:rsidP="00B52B52">
            <w:pPr>
              <w:widowControl/>
              <w:autoSpaceDE/>
              <w:autoSpaceDN/>
              <w:spacing w:after="240"/>
              <w:rPr>
                <w:rFonts w:ascii="Times New Roman" w:eastAsia="Times New Roman" w:hAnsi="Times New Roman" w:cs="Times New Roman"/>
                <w:sz w:val="24"/>
                <w:szCs w:val="24"/>
                <w:lang w:eastAsia="en-GB"/>
              </w:rPr>
            </w:pPr>
          </w:p>
          <w:p w:rsidR="00B52B52" w:rsidRPr="00B52B52" w:rsidRDefault="00B52B52" w:rsidP="00B52B52">
            <w:pPr>
              <w:widowControl/>
              <w:autoSpaceDE/>
              <w:autoSpaceDN/>
              <w:rPr>
                <w:rFonts w:ascii="Times New Roman" w:eastAsia="Times New Roman" w:hAnsi="Times New Roman" w:cs="Times New Roman"/>
                <w:sz w:val="24"/>
                <w:szCs w:val="24"/>
                <w:lang w:eastAsia="en-GB"/>
              </w:rPr>
            </w:pPr>
            <w:r w:rsidRPr="00B52B52">
              <w:rPr>
                <w:rFonts w:eastAsia="Times New Roman"/>
                <w:color w:val="000000"/>
                <w:lang w:eastAsia="en-GB"/>
              </w:rPr>
              <w:t>With the improvement of the range and quality of our PE and sensory resources staff will be able to deliver engaging and well-resourced lessons and activities well into the future.</w:t>
            </w:r>
          </w:p>
          <w:p w:rsidR="00C658FB" w:rsidRDefault="00C658FB">
            <w:pPr>
              <w:pStyle w:val="TableParagraph"/>
              <w:ind w:left="0"/>
              <w:rPr>
                <w:rFonts w:ascii="Times New Roman"/>
                <w:sz w:val="24"/>
              </w:rPr>
            </w:pPr>
          </w:p>
        </w:tc>
      </w:tr>
    </w:tbl>
    <w:tbl>
      <w:tblPr>
        <w:tblpPr w:leftFromText="180" w:rightFromText="180" w:vertAnchor="text" w:horzAnchor="margin" w:tblpXSpec="center" w:tblpY="24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18"/>
        <w:gridCol w:w="3543"/>
        <w:gridCol w:w="1560"/>
        <w:gridCol w:w="3402"/>
        <w:gridCol w:w="2996"/>
      </w:tblGrid>
      <w:tr w:rsidR="007364C7" w:rsidTr="007364C7">
        <w:trPr>
          <w:trHeight w:val="351"/>
        </w:trPr>
        <w:tc>
          <w:tcPr>
            <w:tcW w:w="12323" w:type="dxa"/>
            <w:gridSpan w:val="4"/>
            <w:vMerge w:val="restart"/>
          </w:tcPr>
          <w:p w:rsidR="007364C7" w:rsidRDefault="007364C7" w:rsidP="007364C7">
            <w:pPr>
              <w:pStyle w:val="TableParagraph"/>
              <w:spacing w:line="257" w:lineRule="exact"/>
              <w:ind w:left="157"/>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2996" w:type="dxa"/>
          </w:tcPr>
          <w:p w:rsidR="007364C7" w:rsidRDefault="007364C7" w:rsidP="007364C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7364C7" w:rsidTr="007364C7">
        <w:trPr>
          <w:trHeight w:val="295"/>
        </w:trPr>
        <w:tc>
          <w:tcPr>
            <w:tcW w:w="12323" w:type="dxa"/>
            <w:gridSpan w:val="4"/>
            <w:vMerge/>
            <w:tcBorders>
              <w:top w:val="nil"/>
            </w:tcBorders>
          </w:tcPr>
          <w:p w:rsidR="007364C7" w:rsidRDefault="007364C7" w:rsidP="007364C7">
            <w:pPr>
              <w:ind w:left="157"/>
              <w:rPr>
                <w:sz w:val="2"/>
                <w:szCs w:val="2"/>
              </w:rPr>
            </w:pPr>
          </w:p>
        </w:tc>
        <w:tc>
          <w:tcPr>
            <w:tcW w:w="2996" w:type="dxa"/>
          </w:tcPr>
          <w:p w:rsidR="007364C7" w:rsidRPr="00462FC0" w:rsidRDefault="00462FC0" w:rsidP="007364C7">
            <w:pPr>
              <w:pStyle w:val="TableParagraph"/>
              <w:spacing w:before="40"/>
              <w:ind w:left="35"/>
            </w:pPr>
            <w:r w:rsidRPr="00462FC0">
              <w:t>3%</w:t>
            </w:r>
          </w:p>
        </w:tc>
      </w:tr>
      <w:tr w:rsidR="007364C7" w:rsidTr="00462FC0">
        <w:trPr>
          <w:trHeight w:val="401"/>
        </w:trPr>
        <w:tc>
          <w:tcPr>
            <w:tcW w:w="3818" w:type="dxa"/>
          </w:tcPr>
          <w:p w:rsidR="007364C7" w:rsidRDefault="007364C7" w:rsidP="007364C7">
            <w:pPr>
              <w:pStyle w:val="TableParagraph"/>
              <w:spacing w:before="16"/>
              <w:ind w:left="157" w:right="1534"/>
              <w:jc w:val="center"/>
              <w:rPr>
                <w:b/>
                <w:sz w:val="24"/>
              </w:rPr>
            </w:pPr>
            <w:r>
              <w:rPr>
                <w:b/>
                <w:color w:val="231F20"/>
                <w:sz w:val="24"/>
              </w:rPr>
              <w:t>Intent</w:t>
            </w:r>
          </w:p>
        </w:tc>
        <w:tc>
          <w:tcPr>
            <w:tcW w:w="5103" w:type="dxa"/>
            <w:gridSpan w:val="2"/>
          </w:tcPr>
          <w:p w:rsidR="007364C7" w:rsidRDefault="007364C7" w:rsidP="007364C7">
            <w:pPr>
              <w:pStyle w:val="TableParagraph"/>
              <w:spacing w:before="16"/>
              <w:ind w:left="157" w:right="1713"/>
              <w:jc w:val="center"/>
              <w:rPr>
                <w:b/>
                <w:sz w:val="24"/>
              </w:rPr>
            </w:pPr>
            <w:r>
              <w:rPr>
                <w:b/>
                <w:color w:val="231F20"/>
                <w:sz w:val="24"/>
              </w:rPr>
              <w:t>Implementation</w:t>
            </w:r>
          </w:p>
        </w:tc>
        <w:tc>
          <w:tcPr>
            <w:tcW w:w="3402" w:type="dxa"/>
          </w:tcPr>
          <w:p w:rsidR="007364C7" w:rsidRDefault="007364C7" w:rsidP="007364C7">
            <w:pPr>
              <w:pStyle w:val="TableParagraph"/>
              <w:spacing w:before="16"/>
              <w:ind w:left="157" w:right="1325"/>
              <w:jc w:val="center"/>
              <w:rPr>
                <w:b/>
                <w:sz w:val="24"/>
              </w:rPr>
            </w:pPr>
            <w:r>
              <w:rPr>
                <w:b/>
                <w:color w:val="231F20"/>
                <w:sz w:val="24"/>
              </w:rPr>
              <w:t>Impact</w:t>
            </w:r>
          </w:p>
        </w:tc>
        <w:tc>
          <w:tcPr>
            <w:tcW w:w="2996" w:type="dxa"/>
          </w:tcPr>
          <w:p w:rsidR="007364C7" w:rsidRDefault="007364C7" w:rsidP="007364C7">
            <w:pPr>
              <w:pStyle w:val="TableParagraph"/>
              <w:ind w:left="0"/>
              <w:rPr>
                <w:rFonts w:ascii="Times New Roman"/>
              </w:rPr>
            </w:pPr>
          </w:p>
        </w:tc>
      </w:tr>
      <w:tr w:rsidR="007364C7" w:rsidTr="00462FC0">
        <w:trPr>
          <w:trHeight w:val="332"/>
        </w:trPr>
        <w:tc>
          <w:tcPr>
            <w:tcW w:w="3818" w:type="dxa"/>
            <w:tcBorders>
              <w:bottom w:val="nil"/>
            </w:tcBorders>
          </w:tcPr>
          <w:p w:rsidR="007364C7" w:rsidRDefault="007364C7" w:rsidP="007364C7">
            <w:pPr>
              <w:pStyle w:val="TableParagraph"/>
              <w:spacing w:before="16"/>
              <w:ind w:left="157"/>
              <w:rPr>
                <w:sz w:val="24"/>
              </w:rPr>
            </w:pPr>
            <w:r>
              <w:rPr>
                <w:color w:val="231F20"/>
                <w:sz w:val="24"/>
              </w:rPr>
              <w:t>Focus</w:t>
            </w:r>
            <w:r>
              <w:rPr>
                <w:color w:val="231F20"/>
                <w:spacing w:val="-7"/>
                <w:sz w:val="24"/>
              </w:rPr>
              <w:t xml:space="preserve"> </w:t>
            </w:r>
          </w:p>
        </w:tc>
        <w:tc>
          <w:tcPr>
            <w:tcW w:w="3543" w:type="dxa"/>
            <w:tcBorders>
              <w:bottom w:val="nil"/>
            </w:tcBorders>
          </w:tcPr>
          <w:p w:rsidR="007364C7" w:rsidRDefault="007364C7" w:rsidP="007364C7">
            <w:pPr>
              <w:pStyle w:val="TableParagraph"/>
              <w:spacing w:before="16"/>
              <w:rPr>
                <w:sz w:val="24"/>
              </w:rPr>
            </w:pPr>
            <w:r>
              <w:rPr>
                <w:color w:val="231F20"/>
                <w:sz w:val="24"/>
              </w:rPr>
              <w:t>Actions</w:t>
            </w:r>
          </w:p>
        </w:tc>
        <w:tc>
          <w:tcPr>
            <w:tcW w:w="1560" w:type="dxa"/>
            <w:tcBorders>
              <w:bottom w:val="nil"/>
            </w:tcBorders>
          </w:tcPr>
          <w:p w:rsidR="007364C7" w:rsidRDefault="007364C7" w:rsidP="007364C7">
            <w:pPr>
              <w:pStyle w:val="TableParagraph"/>
              <w:spacing w:before="16"/>
              <w:ind w:left="157"/>
              <w:rPr>
                <w:sz w:val="24"/>
              </w:rPr>
            </w:pPr>
            <w:r>
              <w:rPr>
                <w:color w:val="231F20"/>
                <w:sz w:val="24"/>
              </w:rPr>
              <w:t>Funding</w:t>
            </w:r>
          </w:p>
        </w:tc>
        <w:tc>
          <w:tcPr>
            <w:tcW w:w="3402" w:type="dxa"/>
            <w:tcBorders>
              <w:bottom w:val="nil"/>
            </w:tcBorders>
          </w:tcPr>
          <w:p w:rsidR="007364C7" w:rsidRDefault="007364C7" w:rsidP="007364C7">
            <w:pPr>
              <w:pStyle w:val="TableParagraph"/>
              <w:spacing w:before="16"/>
              <w:ind w:left="157"/>
              <w:rPr>
                <w:sz w:val="24"/>
              </w:rPr>
            </w:pPr>
            <w:r>
              <w:rPr>
                <w:color w:val="231F20"/>
                <w:sz w:val="24"/>
              </w:rPr>
              <w:t>Evidence</w:t>
            </w:r>
          </w:p>
        </w:tc>
        <w:tc>
          <w:tcPr>
            <w:tcW w:w="2996" w:type="dxa"/>
            <w:tcBorders>
              <w:bottom w:val="nil"/>
            </w:tcBorders>
          </w:tcPr>
          <w:p w:rsidR="007364C7" w:rsidRDefault="007364C7" w:rsidP="007364C7">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 next steps</w:t>
            </w:r>
          </w:p>
        </w:tc>
      </w:tr>
      <w:tr w:rsidR="007364C7" w:rsidTr="00462FC0">
        <w:trPr>
          <w:trHeight w:val="2133"/>
        </w:trPr>
        <w:tc>
          <w:tcPr>
            <w:tcW w:w="3818" w:type="dxa"/>
          </w:tcPr>
          <w:p w:rsidR="007364C7" w:rsidRPr="00B457B7" w:rsidRDefault="007364C7" w:rsidP="007364C7">
            <w:pPr>
              <w:widowControl/>
              <w:autoSpaceDE/>
              <w:autoSpaceDN/>
              <w:rPr>
                <w:rFonts w:asciiTheme="minorHAnsi" w:eastAsia="Times New Roman" w:hAnsiTheme="minorHAnsi" w:cstheme="minorHAnsi"/>
                <w:color w:val="000000"/>
                <w:lang w:eastAsia="en-GB"/>
              </w:rPr>
            </w:pPr>
            <w:r w:rsidRPr="00B457B7">
              <w:rPr>
                <w:rFonts w:asciiTheme="minorHAnsi" w:eastAsia="Times New Roman" w:hAnsiTheme="minorHAnsi" w:cstheme="minorHAnsi"/>
                <w:color w:val="000000"/>
                <w:lang w:eastAsia="en-GB"/>
              </w:rPr>
              <w:t xml:space="preserve">To participate in competitive sports, eg. </w:t>
            </w:r>
            <w:r w:rsidR="00462FC0">
              <w:rPr>
                <w:rFonts w:asciiTheme="minorHAnsi" w:eastAsia="Times New Roman" w:hAnsiTheme="minorHAnsi" w:cstheme="minorHAnsi"/>
                <w:color w:val="000000"/>
                <w:lang w:eastAsia="en-GB"/>
              </w:rPr>
              <w:t xml:space="preserve">   </w:t>
            </w:r>
            <w:r w:rsidRPr="00B457B7">
              <w:rPr>
                <w:rFonts w:asciiTheme="minorHAnsi" w:eastAsia="Times New Roman" w:hAnsiTheme="minorHAnsi" w:cstheme="minorHAnsi"/>
                <w:color w:val="000000"/>
                <w:lang w:eastAsia="en-GB"/>
              </w:rPr>
              <w:t>Sportability, Sportshall Athletics, Panathlon and various city wide/regional, sportsability festivals and competitions.</w:t>
            </w:r>
          </w:p>
          <w:p w:rsidR="00B457B7" w:rsidRPr="00B457B7" w:rsidRDefault="00B457B7" w:rsidP="007364C7">
            <w:pPr>
              <w:widowControl/>
              <w:autoSpaceDE/>
              <w:autoSpaceDN/>
              <w:rPr>
                <w:rFonts w:asciiTheme="minorHAnsi" w:eastAsia="Times New Roman" w:hAnsiTheme="minorHAnsi" w:cstheme="minorHAnsi"/>
                <w:color w:val="000000"/>
                <w:lang w:eastAsia="en-GB"/>
              </w:rPr>
            </w:pPr>
          </w:p>
          <w:p w:rsidR="007364C7" w:rsidRPr="00B457B7" w:rsidRDefault="00B457B7" w:rsidP="00B457B7">
            <w:pPr>
              <w:widowControl/>
              <w:autoSpaceDE/>
              <w:autoSpaceDN/>
              <w:rPr>
                <w:rFonts w:asciiTheme="minorHAnsi" w:eastAsia="Times New Roman" w:hAnsiTheme="minorHAnsi" w:cstheme="minorHAnsi"/>
                <w:lang w:eastAsia="en-GB"/>
              </w:rPr>
            </w:pPr>
            <w:r w:rsidRPr="00B457B7">
              <w:rPr>
                <w:rFonts w:asciiTheme="minorHAnsi" w:eastAsia="Times New Roman" w:hAnsiTheme="minorHAnsi" w:cstheme="minorHAnsi"/>
                <w:lang w:eastAsia="en-GB"/>
              </w:rPr>
              <w:t>Sports kits purchased for competitions</w:t>
            </w:r>
          </w:p>
        </w:tc>
        <w:tc>
          <w:tcPr>
            <w:tcW w:w="3543" w:type="dxa"/>
          </w:tcPr>
          <w:p w:rsidR="007364C7" w:rsidRPr="00B457B7" w:rsidRDefault="007364C7" w:rsidP="007364C7">
            <w:pPr>
              <w:widowControl/>
              <w:autoSpaceDE/>
              <w:autoSpaceDN/>
              <w:rPr>
                <w:rFonts w:asciiTheme="minorHAnsi" w:eastAsia="Times New Roman" w:hAnsiTheme="minorHAnsi" w:cstheme="minorHAnsi"/>
                <w:lang w:eastAsia="en-GB"/>
              </w:rPr>
            </w:pPr>
            <w:r w:rsidRPr="00B457B7">
              <w:rPr>
                <w:rFonts w:asciiTheme="minorHAnsi" w:eastAsia="Times New Roman" w:hAnsiTheme="minorHAnsi" w:cstheme="minorHAnsi"/>
                <w:color w:val="000000"/>
                <w:lang w:eastAsia="en-GB"/>
              </w:rPr>
              <w:t>Maintain links with School Games officer. </w:t>
            </w:r>
          </w:p>
          <w:p w:rsidR="007364C7" w:rsidRPr="00B457B7" w:rsidRDefault="007364C7" w:rsidP="007364C7">
            <w:pPr>
              <w:widowControl/>
              <w:autoSpaceDE/>
              <w:autoSpaceDN/>
              <w:rPr>
                <w:rFonts w:asciiTheme="minorHAnsi" w:eastAsia="Times New Roman" w:hAnsiTheme="minorHAnsi" w:cstheme="minorHAnsi"/>
                <w:lang w:eastAsia="en-GB"/>
              </w:rPr>
            </w:pPr>
          </w:p>
          <w:p w:rsidR="007364C7" w:rsidRPr="00B457B7" w:rsidRDefault="007364C7" w:rsidP="007364C7">
            <w:pPr>
              <w:widowControl/>
              <w:autoSpaceDE/>
              <w:autoSpaceDN/>
              <w:rPr>
                <w:rFonts w:asciiTheme="minorHAnsi" w:eastAsia="Times New Roman" w:hAnsiTheme="minorHAnsi" w:cstheme="minorHAnsi"/>
                <w:color w:val="000000"/>
                <w:lang w:eastAsia="en-GB"/>
              </w:rPr>
            </w:pPr>
            <w:r w:rsidRPr="00B457B7">
              <w:rPr>
                <w:rFonts w:asciiTheme="minorHAnsi" w:eastAsia="Times New Roman" w:hAnsiTheme="minorHAnsi" w:cstheme="minorHAnsi"/>
                <w:color w:val="000000"/>
                <w:lang w:eastAsia="en-GB"/>
              </w:rPr>
              <w:t>Engage in competitions and festivals.</w:t>
            </w:r>
          </w:p>
          <w:p w:rsidR="007364C7" w:rsidRPr="00B457B7" w:rsidRDefault="007364C7" w:rsidP="007364C7">
            <w:pPr>
              <w:widowControl/>
              <w:autoSpaceDE/>
              <w:autoSpaceDN/>
              <w:rPr>
                <w:rFonts w:asciiTheme="minorHAnsi" w:eastAsia="Times New Roman" w:hAnsiTheme="minorHAnsi" w:cstheme="minorHAnsi"/>
                <w:color w:val="000000"/>
                <w:lang w:eastAsia="en-GB"/>
              </w:rPr>
            </w:pPr>
          </w:p>
          <w:p w:rsidR="007364C7" w:rsidRPr="00B457B7" w:rsidRDefault="007364C7" w:rsidP="007364C7">
            <w:pPr>
              <w:widowControl/>
              <w:autoSpaceDE/>
              <w:autoSpaceDN/>
              <w:rPr>
                <w:rFonts w:asciiTheme="minorHAnsi" w:eastAsia="Times New Roman" w:hAnsiTheme="minorHAnsi" w:cstheme="minorHAnsi"/>
                <w:color w:val="000000"/>
                <w:lang w:eastAsia="en-GB"/>
              </w:rPr>
            </w:pPr>
            <w:r w:rsidRPr="00B457B7">
              <w:rPr>
                <w:rFonts w:asciiTheme="minorHAnsi" w:eastAsia="Times New Roman" w:hAnsiTheme="minorHAnsi" w:cstheme="minorHAnsi"/>
                <w:color w:val="000000"/>
                <w:lang w:eastAsia="en-GB"/>
              </w:rPr>
              <w:t>Engage in School Games and Sunderland Active Schools Charter programmes.</w:t>
            </w:r>
          </w:p>
          <w:p w:rsidR="00B457B7" w:rsidRPr="00B457B7" w:rsidRDefault="00B457B7" w:rsidP="007364C7">
            <w:pPr>
              <w:widowControl/>
              <w:autoSpaceDE/>
              <w:autoSpaceDN/>
              <w:rPr>
                <w:rFonts w:asciiTheme="minorHAnsi" w:eastAsia="Times New Roman" w:hAnsiTheme="minorHAnsi" w:cstheme="minorHAnsi"/>
                <w:color w:val="000000"/>
                <w:lang w:eastAsia="en-GB"/>
              </w:rPr>
            </w:pPr>
          </w:p>
          <w:p w:rsidR="00B457B7" w:rsidRPr="00B457B7" w:rsidRDefault="00B457B7" w:rsidP="00B457B7">
            <w:pPr>
              <w:pStyle w:val="TableParagraph"/>
              <w:ind w:left="0"/>
              <w:rPr>
                <w:rFonts w:asciiTheme="minorHAnsi" w:hAnsiTheme="minorHAnsi" w:cstheme="minorHAnsi"/>
              </w:rPr>
            </w:pPr>
            <w:r w:rsidRPr="00B457B7">
              <w:rPr>
                <w:rFonts w:asciiTheme="minorHAnsi" w:hAnsiTheme="minorHAnsi" w:cstheme="minorHAnsi"/>
              </w:rPr>
              <w:t xml:space="preserve">Children and to be smart and well-presented when attending competitions/events to represent the school. </w:t>
            </w:r>
          </w:p>
          <w:p w:rsidR="00B457B7" w:rsidRPr="00B457B7" w:rsidRDefault="00B457B7" w:rsidP="007364C7">
            <w:pPr>
              <w:widowControl/>
              <w:autoSpaceDE/>
              <w:autoSpaceDN/>
              <w:rPr>
                <w:rFonts w:asciiTheme="minorHAnsi" w:eastAsia="Times New Roman" w:hAnsiTheme="minorHAnsi" w:cstheme="minorHAnsi"/>
                <w:lang w:eastAsia="en-GB"/>
              </w:rPr>
            </w:pPr>
          </w:p>
        </w:tc>
        <w:tc>
          <w:tcPr>
            <w:tcW w:w="1560" w:type="dxa"/>
          </w:tcPr>
          <w:p w:rsidR="007364C7" w:rsidRPr="00B457B7" w:rsidRDefault="007364C7" w:rsidP="00B457B7">
            <w:pPr>
              <w:pStyle w:val="TableParagraph"/>
              <w:spacing w:before="153"/>
              <w:ind w:left="0"/>
              <w:rPr>
                <w:rFonts w:asciiTheme="minorHAnsi" w:hAnsiTheme="minorHAnsi" w:cstheme="minorHAnsi"/>
              </w:rPr>
            </w:pPr>
          </w:p>
          <w:p w:rsidR="00B457B7" w:rsidRPr="00B457B7" w:rsidRDefault="00B457B7" w:rsidP="00B457B7">
            <w:pPr>
              <w:pStyle w:val="TableParagraph"/>
              <w:spacing w:before="153"/>
              <w:ind w:left="0"/>
              <w:rPr>
                <w:rFonts w:asciiTheme="minorHAnsi" w:hAnsiTheme="minorHAnsi" w:cstheme="minorHAnsi"/>
              </w:rPr>
            </w:pPr>
          </w:p>
          <w:p w:rsidR="00B457B7" w:rsidRPr="00B457B7" w:rsidRDefault="00B457B7" w:rsidP="00B457B7">
            <w:pPr>
              <w:pStyle w:val="TableParagraph"/>
              <w:spacing w:before="153"/>
              <w:ind w:left="0"/>
              <w:rPr>
                <w:rFonts w:asciiTheme="minorHAnsi" w:hAnsiTheme="minorHAnsi" w:cstheme="minorHAnsi"/>
              </w:rPr>
            </w:pPr>
          </w:p>
          <w:p w:rsidR="00B457B7" w:rsidRPr="00B457B7" w:rsidRDefault="00B457B7" w:rsidP="00B457B7">
            <w:pPr>
              <w:pStyle w:val="TableParagraph"/>
              <w:spacing w:before="153"/>
              <w:ind w:left="0"/>
              <w:jc w:val="center"/>
              <w:rPr>
                <w:rFonts w:asciiTheme="minorHAnsi" w:hAnsiTheme="minorHAnsi" w:cstheme="minorHAnsi"/>
              </w:rPr>
            </w:pPr>
            <w:r w:rsidRPr="00B457B7">
              <w:rPr>
                <w:rFonts w:asciiTheme="minorHAnsi" w:hAnsiTheme="minorHAnsi" w:cstheme="minorHAnsi"/>
              </w:rPr>
              <w:t>£</w:t>
            </w:r>
            <w:r>
              <w:rPr>
                <w:rFonts w:asciiTheme="minorHAnsi" w:hAnsiTheme="minorHAnsi" w:cstheme="minorHAnsi"/>
              </w:rPr>
              <w:t>500</w:t>
            </w:r>
          </w:p>
        </w:tc>
        <w:tc>
          <w:tcPr>
            <w:tcW w:w="3402" w:type="dxa"/>
          </w:tcPr>
          <w:p w:rsidR="007364C7" w:rsidRPr="00B457B7" w:rsidRDefault="007364C7" w:rsidP="007364C7">
            <w:pPr>
              <w:widowControl/>
              <w:autoSpaceDE/>
              <w:autoSpaceDN/>
              <w:rPr>
                <w:rFonts w:asciiTheme="minorHAnsi" w:eastAsia="Times New Roman" w:hAnsiTheme="minorHAnsi" w:cstheme="minorHAnsi"/>
                <w:lang w:eastAsia="en-GB"/>
              </w:rPr>
            </w:pPr>
            <w:r w:rsidRPr="00B457B7">
              <w:rPr>
                <w:rFonts w:asciiTheme="minorHAnsi" w:eastAsia="Times New Roman" w:hAnsiTheme="minorHAnsi" w:cstheme="minorHAnsi"/>
                <w:color w:val="000000"/>
                <w:lang w:eastAsia="en-GB"/>
              </w:rPr>
              <w:t>Pupils will have access to a broad range of sporting activities and will have the opportunity to participate in festivals and competitive sports. </w:t>
            </w:r>
          </w:p>
          <w:p w:rsidR="007364C7" w:rsidRPr="00B457B7" w:rsidRDefault="007364C7" w:rsidP="007364C7">
            <w:pPr>
              <w:widowControl/>
              <w:autoSpaceDE/>
              <w:autoSpaceDN/>
              <w:rPr>
                <w:rFonts w:asciiTheme="minorHAnsi" w:eastAsia="Times New Roman" w:hAnsiTheme="minorHAnsi" w:cstheme="minorHAnsi"/>
                <w:lang w:eastAsia="en-GB"/>
              </w:rPr>
            </w:pPr>
          </w:p>
          <w:p w:rsidR="007364C7" w:rsidRPr="00B457B7" w:rsidRDefault="007364C7" w:rsidP="007364C7">
            <w:pPr>
              <w:widowControl/>
              <w:autoSpaceDE/>
              <w:autoSpaceDN/>
              <w:rPr>
                <w:rFonts w:asciiTheme="minorHAnsi" w:eastAsia="Times New Roman" w:hAnsiTheme="minorHAnsi" w:cstheme="minorHAnsi"/>
                <w:lang w:eastAsia="en-GB"/>
              </w:rPr>
            </w:pPr>
            <w:r w:rsidRPr="00B457B7">
              <w:rPr>
                <w:rFonts w:asciiTheme="minorHAnsi" w:eastAsia="Times New Roman" w:hAnsiTheme="minorHAnsi" w:cstheme="minorHAnsi"/>
                <w:color w:val="000000"/>
                <w:lang w:eastAsia="en-GB"/>
              </w:rPr>
              <w:t>Gold Standard Awards achieved in the Su</w:t>
            </w:r>
            <w:r w:rsidR="00B457B7" w:rsidRPr="00B457B7">
              <w:rPr>
                <w:rFonts w:asciiTheme="minorHAnsi" w:eastAsia="Times New Roman" w:hAnsiTheme="minorHAnsi" w:cstheme="minorHAnsi"/>
                <w:color w:val="000000"/>
                <w:lang w:eastAsia="en-GB"/>
              </w:rPr>
              <w:t>nderland Schools Active Charter</w:t>
            </w:r>
            <w:r w:rsidR="00462FC0">
              <w:rPr>
                <w:rFonts w:asciiTheme="minorHAnsi" w:eastAsia="Times New Roman" w:hAnsiTheme="minorHAnsi" w:cstheme="minorHAnsi"/>
                <w:color w:val="000000"/>
                <w:lang w:eastAsia="en-GB"/>
              </w:rPr>
              <w:t xml:space="preserve"> </w:t>
            </w:r>
            <w:r w:rsidR="00B457B7" w:rsidRPr="00B457B7">
              <w:rPr>
                <w:rFonts w:asciiTheme="minorHAnsi" w:eastAsia="Times New Roman" w:hAnsiTheme="minorHAnsi" w:cstheme="minorHAnsi"/>
                <w:color w:val="000000"/>
                <w:lang w:eastAsia="en-GB"/>
              </w:rPr>
              <w:t>and Silver award in Schools Games Award Scheme.</w:t>
            </w:r>
          </w:p>
          <w:p w:rsidR="007364C7" w:rsidRPr="00B457B7" w:rsidRDefault="007364C7" w:rsidP="007364C7">
            <w:pPr>
              <w:pStyle w:val="TableParagraph"/>
              <w:ind w:left="157"/>
              <w:rPr>
                <w:rFonts w:asciiTheme="minorHAnsi" w:hAnsiTheme="minorHAnsi" w:cstheme="minorHAnsi"/>
              </w:rPr>
            </w:pPr>
          </w:p>
          <w:p w:rsidR="00B457B7" w:rsidRPr="00B457B7" w:rsidRDefault="00B457B7" w:rsidP="007364C7">
            <w:pPr>
              <w:pStyle w:val="TableParagraph"/>
              <w:ind w:left="157"/>
              <w:rPr>
                <w:rFonts w:asciiTheme="minorHAnsi" w:hAnsiTheme="minorHAnsi" w:cstheme="minorHAnsi"/>
              </w:rPr>
            </w:pPr>
          </w:p>
          <w:p w:rsidR="00B457B7" w:rsidRPr="00B457B7" w:rsidRDefault="00B457B7" w:rsidP="007364C7">
            <w:pPr>
              <w:pStyle w:val="TableParagraph"/>
              <w:ind w:left="157"/>
              <w:rPr>
                <w:rFonts w:asciiTheme="minorHAnsi" w:hAnsiTheme="minorHAnsi" w:cstheme="minorHAnsi"/>
              </w:rPr>
            </w:pPr>
            <w:r w:rsidRPr="00B457B7">
              <w:rPr>
                <w:rFonts w:asciiTheme="minorHAnsi" w:hAnsiTheme="minorHAnsi" w:cstheme="minorHAnsi"/>
              </w:rPr>
              <w:t>Children are smart, well-presented and easily identifiable as a team/school</w:t>
            </w:r>
          </w:p>
        </w:tc>
        <w:tc>
          <w:tcPr>
            <w:tcW w:w="2996" w:type="dxa"/>
          </w:tcPr>
          <w:p w:rsidR="007364C7" w:rsidRDefault="007364C7" w:rsidP="007364C7">
            <w:r>
              <w:t xml:space="preserve"> </w:t>
            </w:r>
            <w:r w:rsidRPr="00B52B52">
              <w:rPr>
                <w:sz w:val="24"/>
                <w:szCs w:val="24"/>
              </w:rPr>
              <w:t>Links</w:t>
            </w:r>
            <w:r>
              <w:t xml:space="preserve"> with organisations and sporting groups carried forward and pupils encouraged </w:t>
            </w:r>
            <w:r w:rsidR="00462FC0">
              <w:t>to continue</w:t>
            </w:r>
            <w:r>
              <w:t xml:space="preserve"> participation and engagement in long-term physical activities.</w:t>
            </w:r>
          </w:p>
        </w:tc>
      </w:tr>
      <w:tr w:rsidR="00005707" w:rsidTr="00462FC0">
        <w:trPr>
          <w:trHeight w:val="696"/>
        </w:trPr>
        <w:tc>
          <w:tcPr>
            <w:tcW w:w="3818" w:type="dxa"/>
          </w:tcPr>
          <w:p w:rsidR="00005707" w:rsidRPr="00B457B7" w:rsidRDefault="00005707" w:rsidP="007364C7">
            <w:pPr>
              <w:widowControl/>
              <w:autoSpaceDE/>
              <w:autoSpaceDN/>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TOTAL</w:t>
            </w:r>
          </w:p>
        </w:tc>
        <w:tc>
          <w:tcPr>
            <w:tcW w:w="3543" w:type="dxa"/>
          </w:tcPr>
          <w:p w:rsidR="00005707" w:rsidRPr="00B457B7" w:rsidRDefault="00005707" w:rsidP="007364C7">
            <w:pPr>
              <w:widowControl/>
              <w:autoSpaceDE/>
              <w:autoSpaceDN/>
              <w:rPr>
                <w:rFonts w:asciiTheme="minorHAnsi" w:eastAsia="Times New Roman" w:hAnsiTheme="minorHAnsi" w:cstheme="minorHAnsi"/>
                <w:color w:val="000000"/>
                <w:lang w:eastAsia="en-GB"/>
              </w:rPr>
            </w:pPr>
          </w:p>
        </w:tc>
        <w:tc>
          <w:tcPr>
            <w:tcW w:w="1560" w:type="dxa"/>
          </w:tcPr>
          <w:p w:rsidR="00005707" w:rsidRPr="00B457B7" w:rsidRDefault="00005707" w:rsidP="00005707">
            <w:pPr>
              <w:pStyle w:val="TableParagraph"/>
              <w:spacing w:before="153"/>
              <w:ind w:left="0"/>
              <w:jc w:val="center"/>
              <w:rPr>
                <w:rFonts w:asciiTheme="minorHAnsi" w:hAnsiTheme="minorHAnsi" w:cstheme="minorHAnsi"/>
              </w:rPr>
            </w:pPr>
            <w:r>
              <w:rPr>
                <w:rFonts w:asciiTheme="minorHAnsi" w:hAnsiTheme="minorHAnsi" w:cstheme="minorHAnsi"/>
              </w:rPr>
              <w:t>£16,800</w:t>
            </w:r>
          </w:p>
        </w:tc>
        <w:tc>
          <w:tcPr>
            <w:tcW w:w="3402" w:type="dxa"/>
          </w:tcPr>
          <w:p w:rsidR="00005707" w:rsidRPr="00B457B7" w:rsidRDefault="00005707" w:rsidP="007364C7">
            <w:pPr>
              <w:widowControl/>
              <w:autoSpaceDE/>
              <w:autoSpaceDN/>
              <w:rPr>
                <w:rFonts w:asciiTheme="minorHAnsi" w:eastAsia="Times New Roman" w:hAnsiTheme="minorHAnsi" w:cstheme="minorHAnsi"/>
                <w:color w:val="000000"/>
                <w:lang w:eastAsia="en-GB"/>
              </w:rPr>
            </w:pPr>
          </w:p>
        </w:tc>
        <w:tc>
          <w:tcPr>
            <w:tcW w:w="2996" w:type="dxa"/>
          </w:tcPr>
          <w:p w:rsidR="00005707" w:rsidRDefault="00005707" w:rsidP="007364C7"/>
        </w:tc>
      </w:tr>
    </w:tbl>
    <w:p w:rsidR="007364C7" w:rsidRDefault="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Default="007364C7" w:rsidP="007364C7">
      <w:pPr>
        <w:rPr>
          <w:rFonts w:ascii="Times New Roman"/>
          <w:sz w:val="24"/>
        </w:rPr>
      </w:pPr>
    </w:p>
    <w:p w:rsidR="007364C7" w:rsidRPr="007364C7" w:rsidRDefault="007364C7" w:rsidP="007364C7">
      <w:pPr>
        <w:rPr>
          <w:rFonts w:ascii="Times New Roman"/>
          <w:sz w:val="24"/>
        </w:rPr>
      </w:pPr>
    </w:p>
    <w:p w:rsidR="007364C7" w:rsidRPr="007364C7" w:rsidRDefault="007364C7" w:rsidP="007364C7">
      <w:pPr>
        <w:rPr>
          <w:rFonts w:ascii="Times New Roman"/>
          <w:sz w:val="24"/>
        </w:rPr>
      </w:pPr>
    </w:p>
    <w:p w:rsidR="007364C7" w:rsidRDefault="007364C7" w:rsidP="007364C7">
      <w:pPr>
        <w:tabs>
          <w:tab w:val="left" w:pos="1410"/>
        </w:tabs>
        <w:rPr>
          <w:rFonts w:ascii="Times New Roman"/>
          <w:sz w:val="24"/>
        </w:rPr>
      </w:pPr>
      <w:r>
        <w:rPr>
          <w:rFonts w:ascii="Times New Roman"/>
          <w:sz w:val="24"/>
        </w:rPr>
        <w:tab/>
      </w:r>
    </w:p>
    <w:tbl>
      <w:tblPr>
        <w:tblpPr w:leftFromText="180" w:rightFromText="180" w:vertAnchor="text" w:horzAnchor="page" w:tblpX="2551" w:tblpY="157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7364C7" w:rsidTr="00C22BF8">
        <w:trPr>
          <w:trHeight w:val="463"/>
        </w:trPr>
        <w:tc>
          <w:tcPr>
            <w:tcW w:w="7660" w:type="dxa"/>
            <w:gridSpan w:val="2"/>
          </w:tcPr>
          <w:p w:rsidR="007364C7" w:rsidRDefault="007364C7" w:rsidP="00C22BF8">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7364C7" w:rsidTr="00C22BF8">
        <w:trPr>
          <w:trHeight w:val="452"/>
        </w:trPr>
        <w:tc>
          <w:tcPr>
            <w:tcW w:w="1708" w:type="dxa"/>
          </w:tcPr>
          <w:p w:rsidR="007364C7" w:rsidRDefault="007364C7" w:rsidP="00C22BF8">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7364C7" w:rsidRPr="00B457B7" w:rsidRDefault="007364C7" w:rsidP="00C22BF8">
            <w:pPr>
              <w:pStyle w:val="TableParagraph"/>
              <w:ind w:left="0"/>
              <w:rPr>
                <w:rFonts w:asciiTheme="minorHAnsi" w:hAnsiTheme="minorHAnsi" w:cstheme="minorHAnsi"/>
              </w:rPr>
            </w:pPr>
            <w:r w:rsidRPr="00B457B7">
              <w:rPr>
                <w:rFonts w:asciiTheme="minorHAnsi" w:hAnsiTheme="minorHAnsi" w:cstheme="minorHAnsi"/>
              </w:rPr>
              <w:t>Mr G Mellefont</w:t>
            </w:r>
          </w:p>
        </w:tc>
      </w:tr>
      <w:tr w:rsidR="007364C7" w:rsidTr="00C22BF8">
        <w:trPr>
          <w:trHeight w:val="432"/>
        </w:trPr>
        <w:tc>
          <w:tcPr>
            <w:tcW w:w="1708" w:type="dxa"/>
          </w:tcPr>
          <w:p w:rsidR="007364C7" w:rsidRDefault="007364C7" w:rsidP="00C22BF8">
            <w:pPr>
              <w:pStyle w:val="TableParagraph"/>
              <w:spacing w:before="21"/>
              <w:rPr>
                <w:sz w:val="24"/>
              </w:rPr>
            </w:pPr>
            <w:r>
              <w:rPr>
                <w:color w:val="231F20"/>
                <w:sz w:val="24"/>
              </w:rPr>
              <w:t>Date:</w:t>
            </w:r>
          </w:p>
        </w:tc>
        <w:tc>
          <w:tcPr>
            <w:tcW w:w="5952" w:type="dxa"/>
          </w:tcPr>
          <w:p w:rsidR="007364C7" w:rsidRPr="00B457B7" w:rsidRDefault="00B457B7" w:rsidP="00C22BF8">
            <w:pPr>
              <w:pStyle w:val="TableParagraph"/>
              <w:ind w:left="0"/>
              <w:rPr>
                <w:rFonts w:asciiTheme="minorHAnsi" w:hAnsiTheme="minorHAnsi" w:cstheme="minorHAnsi"/>
              </w:rPr>
            </w:pPr>
            <w:r>
              <w:rPr>
                <w:rFonts w:asciiTheme="minorHAnsi" w:hAnsiTheme="minorHAnsi" w:cstheme="minorHAnsi"/>
              </w:rPr>
              <w:t>5.10</w:t>
            </w:r>
            <w:r w:rsidR="007364C7" w:rsidRPr="00B457B7">
              <w:rPr>
                <w:rFonts w:asciiTheme="minorHAnsi" w:hAnsiTheme="minorHAnsi" w:cstheme="minorHAnsi"/>
              </w:rPr>
              <w:t>.22</w:t>
            </w:r>
          </w:p>
        </w:tc>
      </w:tr>
      <w:tr w:rsidR="007364C7" w:rsidTr="00C22BF8">
        <w:trPr>
          <w:trHeight w:val="461"/>
        </w:trPr>
        <w:tc>
          <w:tcPr>
            <w:tcW w:w="1708" w:type="dxa"/>
          </w:tcPr>
          <w:p w:rsidR="007364C7" w:rsidRDefault="007364C7" w:rsidP="00C22BF8">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7364C7" w:rsidRPr="00B457B7" w:rsidRDefault="007364C7" w:rsidP="00C22BF8">
            <w:pPr>
              <w:pStyle w:val="TableParagraph"/>
              <w:ind w:left="0"/>
              <w:rPr>
                <w:rFonts w:asciiTheme="minorHAnsi" w:hAnsiTheme="minorHAnsi" w:cstheme="minorHAnsi"/>
              </w:rPr>
            </w:pPr>
            <w:r w:rsidRPr="00B457B7">
              <w:rPr>
                <w:rFonts w:asciiTheme="minorHAnsi" w:hAnsiTheme="minorHAnsi" w:cstheme="minorHAnsi"/>
              </w:rPr>
              <w:t>Miss L Winship</w:t>
            </w:r>
          </w:p>
        </w:tc>
      </w:tr>
      <w:tr w:rsidR="007364C7" w:rsidTr="00C22BF8">
        <w:trPr>
          <w:trHeight w:val="451"/>
        </w:trPr>
        <w:tc>
          <w:tcPr>
            <w:tcW w:w="1708" w:type="dxa"/>
          </w:tcPr>
          <w:p w:rsidR="007364C7" w:rsidRDefault="007364C7" w:rsidP="00C22BF8">
            <w:pPr>
              <w:pStyle w:val="TableParagraph"/>
              <w:spacing w:before="21"/>
              <w:rPr>
                <w:sz w:val="24"/>
              </w:rPr>
            </w:pPr>
            <w:r>
              <w:rPr>
                <w:color w:val="231F20"/>
                <w:sz w:val="24"/>
              </w:rPr>
              <w:t>Date:</w:t>
            </w:r>
          </w:p>
        </w:tc>
        <w:tc>
          <w:tcPr>
            <w:tcW w:w="5952" w:type="dxa"/>
          </w:tcPr>
          <w:p w:rsidR="007364C7" w:rsidRPr="00B457B7" w:rsidRDefault="00B457B7" w:rsidP="00C22BF8">
            <w:pPr>
              <w:pStyle w:val="TableParagraph"/>
              <w:ind w:left="0"/>
              <w:rPr>
                <w:rFonts w:asciiTheme="minorHAnsi" w:hAnsiTheme="minorHAnsi" w:cstheme="minorHAnsi"/>
              </w:rPr>
            </w:pPr>
            <w:r>
              <w:rPr>
                <w:rFonts w:asciiTheme="minorHAnsi" w:hAnsiTheme="minorHAnsi" w:cstheme="minorHAnsi"/>
              </w:rPr>
              <w:t>5.10</w:t>
            </w:r>
            <w:r w:rsidR="007364C7" w:rsidRPr="00B457B7">
              <w:rPr>
                <w:rFonts w:asciiTheme="minorHAnsi" w:hAnsiTheme="minorHAnsi" w:cstheme="minorHAnsi"/>
              </w:rPr>
              <w:t>.22</w:t>
            </w:r>
          </w:p>
        </w:tc>
      </w:tr>
      <w:tr w:rsidR="007364C7" w:rsidTr="00C22BF8">
        <w:trPr>
          <w:trHeight w:val="451"/>
        </w:trPr>
        <w:tc>
          <w:tcPr>
            <w:tcW w:w="1708" w:type="dxa"/>
          </w:tcPr>
          <w:p w:rsidR="007364C7" w:rsidRDefault="007364C7" w:rsidP="00C22BF8">
            <w:pPr>
              <w:pStyle w:val="TableParagraph"/>
              <w:spacing w:before="21"/>
              <w:rPr>
                <w:sz w:val="24"/>
              </w:rPr>
            </w:pPr>
            <w:r>
              <w:rPr>
                <w:color w:val="231F20"/>
                <w:sz w:val="24"/>
              </w:rPr>
              <w:t>Governor:</w:t>
            </w:r>
          </w:p>
        </w:tc>
        <w:tc>
          <w:tcPr>
            <w:tcW w:w="5952" w:type="dxa"/>
          </w:tcPr>
          <w:p w:rsidR="007364C7" w:rsidRPr="00B457B7" w:rsidRDefault="007364C7" w:rsidP="00C22BF8">
            <w:pPr>
              <w:pStyle w:val="TableParagraph"/>
              <w:ind w:left="0"/>
              <w:rPr>
                <w:rFonts w:asciiTheme="minorHAnsi" w:hAnsiTheme="minorHAnsi" w:cstheme="minorHAnsi"/>
              </w:rPr>
            </w:pPr>
          </w:p>
        </w:tc>
      </w:tr>
      <w:tr w:rsidR="007364C7" w:rsidTr="00C22BF8">
        <w:trPr>
          <w:trHeight w:val="451"/>
        </w:trPr>
        <w:tc>
          <w:tcPr>
            <w:tcW w:w="1708" w:type="dxa"/>
          </w:tcPr>
          <w:p w:rsidR="007364C7" w:rsidRDefault="007364C7" w:rsidP="00C22BF8">
            <w:pPr>
              <w:pStyle w:val="TableParagraph"/>
              <w:spacing w:before="21"/>
              <w:rPr>
                <w:sz w:val="24"/>
              </w:rPr>
            </w:pPr>
            <w:r>
              <w:rPr>
                <w:color w:val="231F20"/>
                <w:sz w:val="24"/>
              </w:rPr>
              <w:t>Date:</w:t>
            </w:r>
          </w:p>
        </w:tc>
        <w:tc>
          <w:tcPr>
            <w:tcW w:w="5952" w:type="dxa"/>
          </w:tcPr>
          <w:p w:rsidR="007364C7" w:rsidRPr="00B457B7" w:rsidRDefault="007364C7" w:rsidP="00C22BF8">
            <w:pPr>
              <w:pStyle w:val="TableParagraph"/>
              <w:ind w:left="0"/>
              <w:rPr>
                <w:rFonts w:asciiTheme="minorHAnsi" w:hAnsiTheme="minorHAnsi" w:cstheme="minorHAnsi"/>
              </w:rPr>
            </w:pPr>
          </w:p>
        </w:tc>
      </w:tr>
    </w:tbl>
    <w:p w:rsidR="007364C7" w:rsidRDefault="007364C7" w:rsidP="007364C7">
      <w:pPr>
        <w:tabs>
          <w:tab w:val="left" w:pos="1410"/>
        </w:tabs>
        <w:rPr>
          <w:rFonts w:ascii="Times New Roman"/>
          <w:sz w:val="24"/>
        </w:rPr>
      </w:pPr>
    </w:p>
    <w:p w:rsidR="00C658FB" w:rsidRPr="007364C7" w:rsidRDefault="007364C7" w:rsidP="007364C7">
      <w:pPr>
        <w:tabs>
          <w:tab w:val="left" w:pos="1410"/>
        </w:tabs>
        <w:rPr>
          <w:rFonts w:ascii="Times New Roman"/>
          <w:sz w:val="24"/>
        </w:rPr>
        <w:sectPr w:rsidR="00C658FB" w:rsidRPr="007364C7" w:rsidSect="00EB224D">
          <w:type w:val="continuous"/>
          <w:pgSz w:w="16840" w:h="11910" w:orient="landscape"/>
          <w:pgMar w:top="720" w:right="220" w:bottom="993" w:left="0" w:header="0" w:footer="438" w:gutter="0"/>
          <w:cols w:space="720"/>
        </w:sectPr>
      </w:pPr>
      <w:r>
        <w:rPr>
          <w:rFonts w:ascii="Times New Roman"/>
          <w:sz w:val="24"/>
        </w:rPr>
        <w:tab/>
      </w:r>
    </w:p>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C2379A">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3"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4"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6E291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l/MLa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c7wQAAANsAAAAPAAAAZHJzL2Rvd25yZXYueG1sRE/dasIw&#10;FL4X9g7hDHan6c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DK/Bzv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">
                <v:imagedata r:id="rId6" o:title=""/>
              </v:shape>
              <w10:wrap anchorx="page" anchory="page"/>
            </v:group>
          </w:pict>
        </mc:Fallback>
      </mc:AlternateContent>
    </w:r>
    <w:r w:rsidR="00C2379A">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1"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FDC67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udHTw4AAGt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">
                <v:imagedata r:id="rId8" o:title=""/>
              </v:shape>
              <w10:wrap anchorx="page" anchory="page"/>
            </v:group>
          </w:pict>
        </mc:Fallback>
      </mc:AlternateContent>
    </w:r>
    <w:r w:rsidR="00C2379A">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7"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CIAa1zsAIAAKgFAAAO&#10;AAAAAAAAAAAAAAAAAC4CAABkcnMvZTJvRG9jLnhtbFBLAQItABQABgAIAAAAIQCG7NFb4AAAAAwB&#10;AAAPAAAAAAAAAAAAAAAAAAoFAABkcnMvZG93bnJldi54bWxQSwUGAAAAAAQABADzAAAAFwYAAA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C2379A">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8"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CdgSZmxAgAArwUA&#10;AA4AAAAAAAAAAAAAAAAALgIAAGRycy9lMm9Eb2MueG1sUEsBAi0AFAAGAAgAAAAhALv+ADLhAAAA&#10;DQEAAA8AAAAAAAAAAAAAAAAACwUAAGRycy9kb3ducmV2LnhtbFBLBQYAAAAABAAEAPMAAAAZBgAA&#10;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62355"/>
    <w:multiLevelType w:val="hybridMultilevel"/>
    <w:tmpl w:val="496E6A5C"/>
    <w:lvl w:ilvl="0" w:tplc="C16CDBB6">
      <w:numFmt w:val="bullet"/>
      <w:lvlText w:val="•"/>
      <w:lvlJc w:val="left"/>
      <w:pPr>
        <w:ind w:left="1080" w:hanging="360"/>
      </w:pPr>
      <w:rPr>
        <w:rFonts w:ascii="Calibri" w:eastAsia="Calibri" w:hAnsi="Calibri" w:cs="Calibri" w:hint="default"/>
        <w:color w:val="231F20"/>
        <w:spacing w:val="-6"/>
        <w:w w:val="97"/>
        <w:sz w:val="24"/>
        <w:szCs w:val="24"/>
        <w:lang w:val="en-GB" w:eastAsia="en-GB" w:bidi="en-GB"/>
      </w:rPr>
    </w:lvl>
    <w:lvl w:ilvl="1" w:tplc="8C9A6E3A">
      <w:numFmt w:val="bullet"/>
      <w:lvlText w:val="•"/>
      <w:lvlJc w:val="left"/>
      <w:pPr>
        <w:ind w:left="2655" w:hanging="360"/>
      </w:pPr>
      <w:rPr>
        <w:lang w:val="en-GB" w:eastAsia="en-GB" w:bidi="en-GB"/>
      </w:rPr>
    </w:lvl>
    <w:lvl w:ilvl="2" w:tplc="05E8EFE0">
      <w:numFmt w:val="bullet"/>
      <w:lvlText w:val="•"/>
      <w:lvlJc w:val="left"/>
      <w:pPr>
        <w:ind w:left="4231" w:hanging="360"/>
      </w:pPr>
      <w:rPr>
        <w:lang w:val="en-GB" w:eastAsia="en-GB" w:bidi="en-GB"/>
      </w:rPr>
    </w:lvl>
    <w:lvl w:ilvl="3" w:tplc="004EF5A0">
      <w:numFmt w:val="bullet"/>
      <w:lvlText w:val="•"/>
      <w:lvlJc w:val="left"/>
      <w:pPr>
        <w:ind w:left="5807" w:hanging="360"/>
      </w:pPr>
      <w:rPr>
        <w:lang w:val="en-GB" w:eastAsia="en-GB" w:bidi="en-GB"/>
      </w:rPr>
    </w:lvl>
    <w:lvl w:ilvl="4" w:tplc="99D050D2">
      <w:numFmt w:val="bullet"/>
      <w:lvlText w:val="•"/>
      <w:lvlJc w:val="left"/>
      <w:pPr>
        <w:ind w:left="7383" w:hanging="360"/>
      </w:pPr>
      <w:rPr>
        <w:lang w:val="en-GB" w:eastAsia="en-GB" w:bidi="en-GB"/>
      </w:rPr>
    </w:lvl>
    <w:lvl w:ilvl="5" w:tplc="EDB026F0">
      <w:numFmt w:val="bullet"/>
      <w:lvlText w:val="•"/>
      <w:lvlJc w:val="left"/>
      <w:pPr>
        <w:ind w:left="8958" w:hanging="360"/>
      </w:pPr>
      <w:rPr>
        <w:lang w:val="en-GB" w:eastAsia="en-GB" w:bidi="en-GB"/>
      </w:rPr>
    </w:lvl>
    <w:lvl w:ilvl="6" w:tplc="174AEBBA">
      <w:numFmt w:val="bullet"/>
      <w:lvlText w:val="•"/>
      <w:lvlJc w:val="left"/>
      <w:pPr>
        <w:ind w:left="10534" w:hanging="360"/>
      </w:pPr>
      <w:rPr>
        <w:lang w:val="en-GB" w:eastAsia="en-GB" w:bidi="en-GB"/>
      </w:rPr>
    </w:lvl>
    <w:lvl w:ilvl="7" w:tplc="DDE6448C">
      <w:numFmt w:val="bullet"/>
      <w:lvlText w:val="•"/>
      <w:lvlJc w:val="left"/>
      <w:pPr>
        <w:ind w:left="12110" w:hanging="360"/>
      </w:pPr>
      <w:rPr>
        <w:lang w:val="en-GB" w:eastAsia="en-GB" w:bidi="en-GB"/>
      </w:rPr>
    </w:lvl>
    <w:lvl w:ilvl="8" w:tplc="05F4A6E6">
      <w:numFmt w:val="bullet"/>
      <w:lvlText w:val="•"/>
      <w:lvlJc w:val="left"/>
      <w:pPr>
        <w:ind w:left="13686" w:hanging="360"/>
      </w:pPr>
      <w:rPr>
        <w:lang w:val="en-GB" w:eastAsia="en-GB" w:bidi="en-GB"/>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05707"/>
    <w:rsid w:val="00095CE9"/>
    <w:rsid w:val="000A523F"/>
    <w:rsid w:val="000D129F"/>
    <w:rsid w:val="000D79C9"/>
    <w:rsid w:val="001D019E"/>
    <w:rsid w:val="00260E93"/>
    <w:rsid w:val="003256E3"/>
    <w:rsid w:val="00462FC0"/>
    <w:rsid w:val="004A59B2"/>
    <w:rsid w:val="004B1AAE"/>
    <w:rsid w:val="006E4EA7"/>
    <w:rsid w:val="007364C7"/>
    <w:rsid w:val="00760233"/>
    <w:rsid w:val="00885C6E"/>
    <w:rsid w:val="008D5AF8"/>
    <w:rsid w:val="009029CE"/>
    <w:rsid w:val="00925D70"/>
    <w:rsid w:val="00AE6F84"/>
    <w:rsid w:val="00B457B7"/>
    <w:rsid w:val="00B52B52"/>
    <w:rsid w:val="00BA39AD"/>
    <w:rsid w:val="00C20986"/>
    <w:rsid w:val="00C22F7B"/>
    <w:rsid w:val="00C2379A"/>
    <w:rsid w:val="00C658FB"/>
    <w:rsid w:val="00CB3E93"/>
    <w:rsid w:val="00CC5DF2"/>
    <w:rsid w:val="00D02576"/>
    <w:rsid w:val="00D131A0"/>
    <w:rsid w:val="00E03088"/>
    <w:rsid w:val="00EA6182"/>
    <w:rsid w:val="00EB224D"/>
    <w:rsid w:val="00EB534A"/>
    <w:rsid w:val="00F0653F"/>
    <w:rsid w:val="00F5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04A8065-67DA-4FFA-BD6F-0C56E67B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8D5AF8"/>
    <w:rPr>
      <w:color w:val="800080" w:themeColor="followedHyperlink"/>
      <w:u w:val="single"/>
    </w:rPr>
  </w:style>
  <w:style w:type="paragraph" w:styleId="NormalWeb">
    <w:name w:val="Normal (Web)"/>
    <w:basedOn w:val="Normal"/>
    <w:uiPriority w:val="99"/>
    <w:semiHidden/>
    <w:unhideWhenUsed/>
    <w:rsid w:val="00CC5DF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1"/>
    <w:rsid w:val="00F0653F"/>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161">
      <w:bodyDiv w:val="1"/>
      <w:marLeft w:val="0"/>
      <w:marRight w:val="0"/>
      <w:marTop w:val="0"/>
      <w:marBottom w:val="0"/>
      <w:divBdr>
        <w:top w:val="none" w:sz="0" w:space="0" w:color="auto"/>
        <w:left w:val="none" w:sz="0" w:space="0" w:color="auto"/>
        <w:bottom w:val="none" w:sz="0" w:space="0" w:color="auto"/>
        <w:right w:val="none" w:sz="0" w:space="0" w:color="auto"/>
      </w:divBdr>
    </w:div>
    <w:div w:id="62261710">
      <w:bodyDiv w:val="1"/>
      <w:marLeft w:val="0"/>
      <w:marRight w:val="0"/>
      <w:marTop w:val="0"/>
      <w:marBottom w:val="0"/>
      <w:divBdr>
        <w:top w:val="none" w:sz="0" w:space="0" w:color="auto"/>
        <w:left w:val="none" w:sz="0" w:space="0" w:color="auto"/>
        <w:bottom w:val="none" w:sz="0" w:space="0" w:color="auto"/>
        <w:right w:val="none" w:sz="0" w:space="0" w:color="auto"/>
      </w:divBdr>
    </w:div>
    <w:div w:id="78792420">
      <w:bodyDiv w:val="1"/>
      <w:marLeft w:val="0"/>
      <w:marRight w:val="0"/>
      <w:marTop w:val="0"/>
      <w:marBottom w:val="0"/>
      <w:divBdr>
        <w:top w:val="none" w:sz="0" w:space="0" w:color="auto"/>
        <w:left w:val="none" w:sz="0" w:space="0" w:color="auto"/>
        <w:bottom w:val="none" w:sz="0" w:space="0" w:color="auto"/>
        <w:right w:val="none" w:sz="0" w:space="0" w:color="auto"/>
      </w:divBdr>
    </w:div>
    <w:div w:id="130482989">
      <w:bodyDiv w:val="1"/>
      <w:marLeft w:val="0"/>
      <w:marRight w:val="0"/>
      <w:marTop w:val="0"/>
      <w:marBottom w:val="0"/>
      <w:divBdr>
        <w:top w:val="none" w:sz="0" w:space="0" w:color="auto"/>
        <w:left w:val="none" w:sz="0" w:space="0" w:color="auto"/>
        <w:bottom w:val="none" w:sz="0" w:space="0" w:color="auto"/>
        <w:right w:val="none" w:sz="0" w:space="0" w:color="auto"/>
      </w:divBdr>
    </w:div>
    <w:div w:id="359624614">
      <w:bodyDiv w:val="1"/>
      <w:marLeft w:val="0"/>
      <w:marRight w:val="0"/>
      <w:marTop w:val="0"/>
      <w:marBottom w:val="0"/>
      <w:divBdr>
        <w:top w:val="none" w:sz="0" w:space="0" w:color="auto"/>
        <w:left w:val="none" w:sz="0" w:space="0" w:color="auto"/>
        <w:bottom w:val="none" w:sz="0" w:space="0" w:color="auto"/>
        <w:right w:val="none" w:sz="0" w:space="0" w:color="auto"/>
      </w:divBdr>
    </w:div>
    <w:div w:id="460001744">
      <w:bodyDiv w:val="1"/>
      <w:marLeft w:val="0"/>
      <w:marRight w:val="0"/>
      <w:marTop w:val="0"/>
      <w:marBottom w:val="0"/>
      <w:divBdr>
        <w:top w:val="none" w:sz="0" w:space="0" w:color="auto"/>
        <w:left w:val="none" w:sz="0" w:space="0" w:color="auto"/>
        <w:bottom w:val="none" w:sz="0" w:space="0" w:color="auto"/>
        <w:right w:val="none" w:sz="0" w:space="0" w:color="auto"/>
      </w:divBdr>
    </w:div>
    <w:div w:id="633289142">
      <w:bodyDiv w:val="1"/>
      <w:marLeft w:val="0"/>
      <w:marRight w:val="0"/>
      <w:marTop w:val="0"/>
      <w:marBottom w:val="0"/>
      <w:divBdr>
        <w:top w:val="none" w:sz="0" w:space="0" w:color="auto"/>
        <w:left w:val="none" w:sz="0" w:space="0" w:color="auto"/>
        <w:bottom w:val="none" w:sz="0" w:space="0" w:color="auto"/>
        <w:right w:val="none" w:sz="0" w:space="0" w:color="auto"/>
      </w:divBdr>
    </w:div>
    <w:div w:id="792792295">
      <w:bodyDiv w:val="1"/>
      <w:marLeft w:val="0"/>
      <w:marRight w:val="0"/>
      <w:marTop w:val="0"/>
      <w:marBottom w:val="0"/>
      <w:divBdr>
        <w:top w:val="none" w:sz="0" w:space="0" w:color="auto"/>
        <w:left w:val="none" w:sz="0" w:space="0" w:color="auto"/>
        <w:bottom w:val="none" w:sz="0" w:space="0" w:color="auto"/>
        <w:right w:val="none" w:sz="0" w:space="0" w:color="auto"/>
      </w:divBdr>
    </w:div>
    <w:div w:id="872689985">
      <w:bodyDiv w:val="1"/>
      <w:marLeft w:val="0"/>
      <w:marRight w:val="0"/>
      <w:marTop w:val="0"/>
      <w:marBottom w:val="0"/>
      <w:divBdr>
        <w:top w:val="none" w:sz="0" w:space="0" w:color="auto"/>
        <w:left w:val="none" w:sz="0" w:space="0" w:color="auto"/>
        <w:bottom w:val="none" w:sz="0" w:space="0" w:color="auto"/>
        <w:right w:val="none" w:sz="0" w:space="0" w:color="auto"/>
      </w:divBdr>
    </w:div>
    <w:div w:id="1036125986">
      <w:bodyDiv w:val="1"/>
      <w:marLeft w:val="0"/>
      <w:marRight w:val="0"/>
      <w:marTop w:val="0"/>
      <w:marBottom w:val="0"/>
      <w:divBdr>
        <w:top w:val="none" w:sz="0" w:space="0" w:color="auto"/>
        <w:left w:val="none" w:sz="0" w:space="0" w:color="auto"/>
        <w:bottom w:val="none" w:sz="0" w:space="0" w:color="auto"/>
        <w:right w:val="none" w:sz="0" w:space="0" w:color="auto"/>
      </w:divBdr>
      <w:divsChild>
        <w:div w:id="1337490439">
          <w:marLeft w:val="740"/>
          <w:marRight w:val="0"/>
          <w:marTop w:val="0"/>
          <w:marBottom w:val="0"/>
          <w:divBdr>
            <w:top w:val="none" w:sz="0" w:space="0" w:color="auto"/>
            <w:left w:val="none" w:sz="0" w:space="0" w:color="auto"/>
            <w:bottom w:val="none" w:sz="0" w:space="0" w:color="auto"/>
            <w:right w:val="none" w:sz="0" w:space="0" w:color="auto"/>
          </w:divBdr>
        </w:div>
      </w:divsChild>
    </w:div>
    <w:div w:id="1099567663">
      <w:bodyDiv w:val="1"/>
      <w:marLeft w:val="0"/>
      <w:marRight w:val="0"/>
      <w:marTop w:val="0"/>
      <w:marBottom w:val="0"/>
      <w:divBdr>
        <w:top w:val="none" w:sz="0" w:space="0" w:color="auto"/>
        <w:left w:val="none" w:sz="0" w:space="0" w:color="auto"/>
        <w:bottom w:val="none" w:sz="0" w:space="0" w:color="auto"/>
        <w:right w:val="none" w:sz="0" w:space="0" w:color="auto"/>
      </w:divBdr>
      <w:divsChild>
        <w:div w:id="1198853146">
          <w:marLeft w:val="740"/>
          <w:marRight w:val="0"/>
          <w:marTop w:val="0"/>
          <w:marBottom w:val="0"/>
          <w:divBdr>
            <w:top w:val="none" w:sz="0" w:space="0" w:color="auto"/>
            <w:left w:val="none" w:sz="0" w:space="0" w:color="auto"/>
            <w:bottom w:val="none" w:sz="0" w:space="0" w:color="auto"/>
            <w:right w:val="none" w:sz="0" w:space="0" w:color="auto"/>
          </w:divBdr>
        </w:div>
      </w:divsChild>
    </w:div>
    <w:div w:id="1281231435">
      <w:bodyDiv w:val="1"/>
      <w:marLeft w:val="0"/>
      <w:marRight w:val="0"/>
      <w:marTop w:val="0"/>
      <w:marBottom w:val="0"/>
      <w:divBdr>
        <w:top w:val="none" w:sz="0" w:space="0" w:color="auto"/>
        <w:left w:val="none" w:sz="0" w:space="0" w:color="auto"/>
        <w:bottom w:val="none" w:sz="0" w:space="0" w:color="auto"/>
        <w:right w:val="none" w:sz="0" w:space="0" w:color="auto"/>
      </w:divBdr>
    </w:div>
    <w:div w:id="1363898506">
      <w:bodyDiv w:val="1"/>
      <w:marLeft w:val="0"/>
      <w:marRight w:val="0"/>
      <w:marTop w:val="0"/>
      <w:marBottom w:val="0"/>
      <w:divBdr>
        <w:top w:val="none" w:sz="0" w:space="0" w:color="auto"/>
        <w:left w:val="none" w:sz="0" w:space="0" w:color="auto"/>
        <w:bottom w:val="none" w:sz="0" w:space="0" w:color="auto"/>
        <w:right w:val="none" w:sz="0" w:space="0" w:color="auto"/>
      </w:divBdr>
    </w:div>
    <w:div w:id="1385830552">
      <w:bodyDiv w:val="1"/>
      <w:marLeft w:val="0"/>
      <w:marRight w:val="0"/>
      <w:marTop w:val="0"/>
      <w:marBottom w:val="0"/>
      <w:divBdr>
        <w:top w:val="none" w:sz="0" w:space="0" w:color="auto"/>
        <w:left w:val="none" w:sz="0" w:space="0" w:color="auto"/>
        <w:bottom w:val="none" w:sz="0" w:space="0" w:color="auto"/>
        <w:right w:val="none" w:sz="0" w:space="0" w:color="auto"/>
      </w:divBdr>
    </w:div>
    <w:div w:id="1401321929">
      <w:bodyDiv w:val="1"/>
      <w:marLeft w:val="0"/>
      <w:marRight w:val="0"/>
      <w:marTop w:val="0"/>
      <w:marBottom w:val="0"/>
      <w:divBdr>
        <w:top w:val="none" w:sz="0" w:space="0" w:color="auto"/>
        <w:left w:val="none" w:sz="0" w:space="0" w:color="auto"/>
        <w:bottom w:val="none" w:sz="0" w:space="0" w:color="auto"/>
        <w:right w:val="none" w:sz="0" w:space="0" w:color="auto"/>
      </w:divBdr>
    </w:div>
    <w:div w:id="1463844191">
      <w:bodyDiv w:val="1"/>
      <w:marLeft w:val="0"/>
      <w:marRight w:val="0"/>
      <w:marTop w:val="0"/>
      <w:marBottom w:val="0"/>
      <w:divBdr>
        <w:top w:val="none" w:sz="0" w:space="0" w:color="auto"/>
        <w:left w:val="none" w:sz="0" w:space="0" w:color="auto"/>
        <w:bottom w:val="none" w:sz="0" w:space="0" w:color="auto"/>
        <w:right w:val="none" w:sz="0" w:space="0" w:color="auto"/>
      </w:divBdr>
    </w:div>
    <w:div w:id="1478300736">
      <w:bodyDiv w:val="1"/>
      <w:marLeft w:val="0"/>
      <w:marRight w:val="0"/>
      <w:marTop w:val="0"/>
      <w:marBottom w:val="0"/>
      <w:divBdr>
        <w:top w:val="none" w:sz="0" w:space="0" w:color="auto"/>
        <w:left w:val="none" w:sz="0" w:space="0" w:color="auto"/>
        <w:bottom w:val="none" w:sz="0" w:space="0" w:color="auto"/>
        <w:right w:val="none" w:sz="0" w:space="0" w:color="auto"/>
      </w:divBdr>
    </w:div>
    <w:div w:id="1659115231">
      <w:bodyDiv w:val="1"/>
      <w:marLeft w:val="0"/>
      <w:marRight w:val="0"/>
      <w:marTop w:val="0"/>
      <w:marBottom w:val="0"/>
      <w:divBdr>
        <w:top w:val="none" w:sz="0" w:space="0" w:color="auto"/>
        <w:left w:val="none" w:sz="0" w:space="0" w:color="auto"/>
        <w:bottom w:val="none" w:sz="0" w:space="0" w:color="auto"/>
        <w:right w:val="none" w:sz="0" w:space="0" w:color="auto"/>
      </w:divBdr>
    </w:div>
    <w:div w:id="1808859765">
      <w:bodyDiv w:val="1"/>
      <w:marLeft w:val="0"/>
      <w:marRight w:val="0"/>
      <w:marTop w:val="0"/>
      <w:marBottom w:val="0"/>
      <w:divBdr>
        <w:top w:val="none" w:sz="0" w:space="0" w:color="auto"/>
        <w:left w:val="none" w:sz="0" w:space="0" w:color="auto"/>
        <w:bottom w:val="none" w:sz="0" w:space="0" w:color="auto"/>
        <w:right w:val="none" w:sz="0" w:space="0" w:color="auto"/>
      </w:divBdr>
    </w:div>
    <w:div w:id="2141653668">
      <w:bodyDiv w:val="1"/>
      <w:marLeft w:val="0"/>
      <w:marRight w:val="0"/>
      <w:marTop w:val="0"/>
      <w:marBottom w:val="0"/>
      <w:divBdr>
        <w:top w:val="none" w:sz="0" w:space="0" w:color="auto"/>
        <w:left w:val="none" w:sz="0" w:space="0" w:color="auto"/>
        <w:bottom w:val="none" w:sz="0" w:space="0" w:color="auto"/>
        <w:right w:val="none" w:sz="0" w:space="0" w:color="auto"/>
      </w:divBdr>
    </w:div>
    <w:div w:id="214257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Lisa Winship</cp:lastModifiedBy>
  <cp:revision>2</cp:revision>
  <dcterms:created xsi:type="dcterms:W3CDTF">2023-03-03T12:43:00Z</dcterms:created>
  <dcterms:modified xsi:type="dcterms:W3CDTF">2023-03-03T12:43:00Z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